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09F" w:rsidRDefault="006A009F" w:rsidP="006A009F">
      <w:pPr>
        <w:spacing w:line="300" w:lineRule="auto"/>
        <w:jc w:val="center"/>
        <w:rPr>
          <w:rFonts w:asciiTheme="minorEastAsia" w:eastAsiaTheme="minorEastAsia" w:hAnsiTheme="minorEastAsia" w:cs="宋体"/>
          <w:b/>
        </w:rPr>
      </w:pPr>
      <w:r>
        <w:rPr>
          <w:rFonts w:asciiTheme="minorEastAsia" w:eastAsiaTheme="minorEastAsia" w:hAnsiTheme="minorEastAsia" w:cs="宋体" w:hint="eastAsia"/>
          <w:b/>
        </w:rPr>
        <w:t>华中师范大学“第八届最佳师范生集体、</w:t>
      </w:r>
    </w:p>
    <w:p w:rsidR="006A009F" w:rsidRDefault="006A009F" w:rsidP="006A009F">
      <w:pPr>
        <w:spacing w:line="300" w:lineRule="auto"/>
        <w:jc w:val="center"/>
        <w:rPr>
          <w:rFonts w:asciiTheme="minorEastAsia" w:eastAsiaTheme="minorEastAsia" w:hAnsiTheme="minorEastAsia" w:cs="宋体"/>
          <w:b/>
        </w:rPr>
      </w:pPr>
      <w:bookmarkStart w:id="0" w:name="_GoBack"/>
      <w:bookmarkEnd w:id="0"/>
      <w:r>
        <w:rPr>
          <w:rFonts w:asciiTheme="minorEastAsia" w:eastAsiaTheme="minorEastAsia" w:hAnsiTheme="minorEastAsia" w:cs="宋体" w:hint="eastAsia"/>
          <w:b/>
        </w:rPr>
        <w:t>师范生活动积极分子评选暨风采展”活动方案</w:t>
      </w:r>
    </w:p>
    <w:p w:rsidR="006A009F" w:rsidRDefault="006A009F" w:rsidP="006A009F">
      <w:pPr>
        <w:snapToGrid w:val="0"/>
        <w:spacing w:beforeLines="100" w:before="312" w:line="336" w:lineRule="auto"/>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一、活动目的</w:t>
      </w:r>
    </w:p>
    <w:p w:rsidR="006A009F" w:rsidRDefault="006A009F" w:rsidP="006A009F">
      <w:pPr>
        <w:spacing w:line="336" w:lineRule="auto"/>
        <w:ind w:firstLineChars="200" w:firstLine="420"/>
        <w:rPr>
          <w:rFonts w:ascii="宋体" w:eastAsia="宋体" w:hAnsi="宋体"/>
          <w:sz w:val="21"/>
          <w:szCs w:val="21"/>
        </w:rPr>
      </w:pPr>
      <w:r>
        <w:rPr>
          <w:rFonts w:ascii="宋体" w:eastAsia="宋体" w:hAnsi="宋体"/>
          <w:sz w:val="21"/>
          <w:szCs w:val="21"/>
        </w:rPr>
        <w:t>评选和表彰团结进取的师范</w:t>
      </w:r>
      <w:proofErr w:type="gramStart"/>
      <w:r>
        <w:rPr>
          <w:rFonts w:ascii="宋体" w:eastAsia="宋体" w:hAnsi="宋体"/>
          <w:sz w:val="21"/>
          <w:szCs w:val="21"/>
        </w:rPr>
        <w:t>生集体</w:t>
      </w:r>
      <w:proofErr w:type="gramEnd"/>
      <w:r>
        <w:rPr>
          <w:rFonts w:ascii="宋体" w:eastAsia="宋体" w:hAnsi="宋体"/>
          <w:sz w:val="21"/>
          <w:szCs w:val="21"/>
        </w:rPr>
        <w:t>和师范生活动积极分子，展现师范</w:t>
      </w:r>
      <w:proofErr w:type="gramStart"/>
      <w:r>
        <w:rPr>
          <w:rFonts w:ascii="宋体" w:eastAsia="宋体" w:hAnsi="宋体"/>
          <w:sz w:val="21"/>
          <w:szCs w:val="21"/>
        </w:rPr>
        <w:t>生集体</w:t>
      </w:r>
      <w:proofErr w:type="gramEnd"/>
      <w:r>
        <w:rPr>
          <w:rFonts w:ascii="宋体" w:eastAsia="宋体" w:hAnsi="宋体"/>
          <w:sz w:val="21"/>
          <w:szCs w:val="21"/>
        </w:rPr>
        <w:t>风采，促进集体间的交流学习，推动师范</w:t>
      </w:r>
      <w:proofErr w:type="gramStart"/>
      <w:r>
        <w:rPr>
          <w:rFonts w:ascii="宋体" w:eastAsia="宋体" w:hAnsi="宋体"/>
          <w:sz w:val="21"/>
          <w:szCs w:val="21"/>
        </w:rPr>
        <w:t>生集体</w:t>
      </w:r>
      <w:proofErr w:type="gramEnd"/>
      <w:r>
        <w:rPr>
          <w:rFonts w:ascii="宋体" w:eastAsia="宋体" w:hAnsi="宋体"/>
          <w:sz w:val="21"/>
          <w:szCs w:val="21"/>
        </w:rPr>
        <w:t>共同进步，培养莘莘学子的师风、师德，激励师范</w:t>
      </w:r>
      <w:proofErr w:type="gramStart"/>
      <w:r>
        <w:rPr>
          <w:rFonts w:ascii="宋体" w:eastAsia="宋体" w:hAnsi="宋体"/>
          <w:sz w:val="21"/>
          <w:szCs w:val="21"/>
        </w:rPr>
        <w:t>生努力</w:t>
      </w:r>
      <w:proofErr w:type="gramEnd"/>
      <w:r>
        <w:rPr>
          <w:rFonts w:ascii="宋体" w:eastAsia="宋体" w:hAnsi="宋体"/>
          <w:sz w:val="21"/>
          <w:szCs w:val="21"/>
        </w:rPr>
        <w:t>成为合格优质的人民教师。</w:t>
      </w:r>
    </w:p>
    <w:p w:rsidR="006A009F" w:rsidRDefault="006A009F" w:rsidP="006A009F">
      <w:pPr>
        <w:snapToGrid w:val="0"/>
        <w:spacing w:line="336" w:lineRule="auto"/>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二、活动主题</w:t>
      </w:r>
    </w:p>
    <w:p w:rsidR="006A009F" w:rsidRDefault="006A009F" w:rsidP="006A009F">
      <w:pPr>
        <w:widowControl/>
        <w:spacing w:line="336"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树师德，</w:t>
      </w:r>
      <w:proofErr w:type="gramStart"/>
      <w:r>
        <w:rPr>
          <w:rFonts w:asciiTheme="minorEastAsia" w:eastAsiaTheme="minorEastAsia" w:hAnsiTheme="minorEastAsia" w:cs="宋体" w:hint="eastAsia"/>
          <w:kern w:val="0"/>
          <w:sz w:val="21"/>
          <w:szCs w:val="21"/>
        </w:rPr>
        <w:t>炼师能</w:t>
      </w:r>
      <w:proofErr w:type="gramEnd"/>
      <w:r>
        <w:rPr>
          <w:rFonts w:asciiTheme="minorEastAsia" w:eastAsiaTheme="minorEastAsia" w:hAnsiTheme="minorEastAsia" w:cs="宋体" w:hint="eastAsia"/>
          <w:kern w:val="0"/>
          <w:sz w:val="21"/>
          <w:szCs w:val="21"/>
        </w:rPr>
        <w:t>，展师风，铸师魂</w:t>
      </w:r>
    </w:p>
    <w:p w:rsidR="006A009F" w:rsidRDefault="006A009F" w:rsidP="006A009F">
      <w:pPr>
        <w:snapToGrid w:val="0"/>
        <w:spacing w:line="336" w:lineRule="auto"/>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三、组织</w:t>
      </w:r>
      <w:r>
        <w:rPr>
          <w:rFonts w:asciiTheme="minorEastAsia" w:eastAsiaTheme="minorEastAsia" w:hAnsiTheme="minorEastAsia" w:cs="宋体" w:hint="eastAsia"/>
          <w:b/>
          <w:sz w:val="21"/>
          <w:szCs w:val="21"/>
        </w:rPr>
        <w:t>单位</w:t>
      </w:r>
    </w:p>
    <w:p w:rsidR="006A009F" w:rsidRDefault="006A009F" w:rsidP="006A009F">
      <w:pPr>
        <w:snapToGrid w:val="0"/>
        <w:spacing w:line="336"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主办单位：华中师范大学教师教育学院</w:t>
      </w:r>
    </w:p>
    <w:p w:rsidR="006A009F" w:rsidRDefault="006A009F" w:rsidP="006A009F">
      <w:pPr>
        <w:snapToGrid w:val="0"/>
        <w:spacing w:line="336" w:lineRule="auto"/>
        <w:ind w:firstLineChars="700" w:firstLine="1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华中师范大学学生工作部</w:t>
      </w:r>
    </w:p>
    <w:p w:rsidR="006A009F" w:rsidRDefault="006A009F" w:rsidP="006A009F">
      <w:pPr>
        <w:snapToGrid w:val="0"/>
        <w:spacing w:line="336" w:lineRule="auto"/>
        <w:ind w:firstLineChars="700" w:firstLine="1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华中师范大学教务处</w:t>
      </w:r>
    </w:p>
    <w:p w:rsidR="006A009F" w:rsidRDefault="006A009F" w:rsidP="006A009F">
      <w:pPr>
        <w:snapToGrid w:val="0"/>
        <w:spacing w:line="336" w:lineRule="auto"/>
        <w:ind w:firstLineChars="700" w:firstLine="1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共青团华中师范大学委员会</w:t>
      </w:r>
    </w:p>
    <w:p w:rsidR="006A009F" w:rsidRDefault="006A009F" w:rsidP="006A009F">
      <w:pPr>
        <w:snapToGrid w:val="0"/>
        <w:spacing w:line="336"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承办单位：华中师范大学未来教育家联盟</w:t>
      </w:r>
    </w:p>
    <w:p w:rsidR="006A009F" w:rsidRDefault="006A009F" w:rsidP="006A009F">
      <w:pPr>
        <w:snapToGrid w:val="0"/>
        <w:spacing w:line="336"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协办单位：华中师范大学各学院学生会</w:t>
      </w:r>
    </w:p>
    <w:p w:rsidR="006A009F" w:rsidRDefault="006A009F" w:rsidP="006A009F">
      <w:pPr>
        <w:snapToGrid w:val="0"/>
        <w:spacing w:line="336" w:lineRule="auto"/>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四、活动时间</w:t>
      </w:r>
    </w:p>
    <w:p w:rsidR="006A009F" w:rsidRDefault="006A009F" w:rsidP="006A009F">
      <w:pPr>
        <w:widowControl/>
        <w:snapToGrid w:val="0"/>
        <w:spacing w:line="336" w:lineRule="auto"/>
        <w:ind w:firstLineChars="200" w:firstLine="420"/>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2017年4月—2017年12月</w:t>
      </w:r>
    </w:p>
    <w:p w:rsidR="006A009F" w:rsidRDefault="006A009F" w:rsidP="006A009F">
      <w:pPr>
        <w:widowControl/>
        <w:snapToGrid w:val="0"/>
        <w:spacing w:line="336" w:lineRule="auto"/>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五、活动对象</w:t>
      </w:r>
    </w:p>
    <w:p w:rsidR="006A009F" w:rsidRDefault="006A009F" w:rsidP="006A009F">
      <w:pPr>
        <w:widowControl/>
        <w:snapToGrid w:val="0"/>
        <w:spacing w:line="336" w:lineRule="auto"/>
        <w:ind w:firstLineChars="200" w:firstLine="420"/>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全校师范生。</w:t>
      </w:r>
    </w:p>
    <w:p w:rsidR="006A009F" w:rsidRDefault="006A009F" w:rsidP="006A009F">
      <w:pPr>
        <w:numPr>
          <w:ilvl w:val="0"/>
          <w:numId w:val="1"/>
        </w:numPr>
        <w:snapToGrid w:val="0"/>
        <w:spacing w:line="336" w:lineRule="auto"/>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活动构成</w:t>
      </w:r>
    </w:p>
    <w:p w:rsidR="006A009F" w:rsidRDefault="006A009F" w:rsidP="006A009F">
      <w:pPr>
        <w:snapToGrid w:val="0"/>
        <w:spacing w:line="336" w:lineRule="auto"/>
        <w:ind w:firstLine="560"/>
        <w:rPr>
          <w:rFonts w:asciiTheme="minorEastAsia" w:eastAsiaTheme="minorEastAsia" w:hAnsiTheme="minorEastAsia" w:cs="宋体"/>
          <w:bCs/>
          <w:color w:val="000000" w:themeColor="text1"/>
          <w:sz w:val="21"/>
          <w:szCs w:val="21"/>
        </w:rPr>
      </w:pPr>
      <w:r>
        <w:rPr>
          <w:rFonts w:asciiTheme="minorEastAsia" w:eastAsiaTheme="minorEastAsia" w:hAnsiTheme="minorEastAsia" w:cs="宋体" w:hint="eastAsia"/>
          <w:bCs/>
          <w:color w:val="000000" w:themeColor="text1"/>
          <w:sz w:val="21"/>
          <w:szCs w:val="21"/>
        </w:rPr>
        <w:t>活动由两部分构成：</w:t>
      </w:r>
    </w:p>
    <w:p w:rsidR="006A009F" w:rsidRDefault="006A009F" w:rsidP="006A009F">
      <w:pPr>
        <w:snapToGrid w:val="0"/>
        <w:spacing w:line="336" w:lineRule="auto"/>
        <w:ind w:firstLine="560"/>
        <w:rPr>
          <w:rFonts w:asciiTheme="minorEastAsia" w:eastAsiaTheme="minorEastAsia" w:hAnsiTheme="minorEastAsia" w:cs="宋体"/>
          <w:bCs/>
          <w:color w:val="000000" w:themeColor="text1"/>
          <w:sz w:val="21"/>
          <w:szCs w:val="21"/>
        </w:rPr>
      </w:pPr>
      <w:r>
        <w:rPr>
          <w:rFonts w:asciiTheme="minorEastAsia" w:eastAsiaTheme="minorEastAsia" w:hAnsiTheme="minorEastAsia" w:cs="宋体" w:hint="eastAsia"/>
          <w:bCs/>
          <w:color w:val="000000" w:themeColor="text1"/>
          <w:sz w:val="21"/>
          <w:szCs w:val="21"/>
        </w:rPr>
        <w:t>1.以培养师范</w:t>
      </w:r>
      <w:proofErr w:type="gramStart"/>
      <w:r>
        <w:rPr>
          <w:rFonts w:asciiTheme="minorEastAsia" w:eastAsiaTheme="minorEastAsia" w:hAnsiTheme="minorEastAsia" w:cs="宋体" w:hint="eastAsia"/>
          <w:bCs/>
          <w:color w:val="000000" w:themeColor="text1"/>
          <w:sz w:val="21"/>
          <w:szCs w:val="21"/>
        </w:rPr>
        <w:t>生教师</w:t>
      </w:r>
      <w:proofErr w:type="gramEnd"/>
      <w:r>
        <w:rPr>
          <w:rFonts w:asciiTheme="minorEastAsia" w:eastAsiaTheme="minorEastAsia" w:hAnsiTheme="minorEastAsia" w:cs="宋体" w:hint="eastAsia"/>
          <w:bCs/>
          <w:color w:val="000000" w:themeColor="text1"/>
          <w:sz w:val="21"/>
          <w:szCs w:val="21"/>
        </w:rPr>
        <w:t>专业能力为目的，开展全员参与的师范</w:t>
      </w:r>
      <w:proofErr w:type="gramStart"/>
      <w:r>
        <w:rPr>
          <w:rFonts w:asciiTheme="minorEastAsia" w:eastAsiaTheme="minorEastAsia" w:hAnsiTheme="minorEastAsia" w:cs="宋体" w:hint="eastAsia"/>
          <w:bCs/>
          <w:color w:val="000000" w:themeColor="text1"/>
          <w:sz w:val="21"/>
          <w:szCs w:val="21"/>
        </w:rPr>
        <w:t>生训练</w:t>
      </w:r>
      <w:proofErr w:type="gramEnd"/>
      <w:r>
        <w:rPr>
          <w:rFonts w:asciiTheme="minorEastAsia" w:eastAsiaTheme="minorEastAsia" w:hAnsiTheme="minorEastAsia" w:cs="宋体" w:hint="eastAsia"/>
          <w:bCs/>
          <w:color w:val="000000" w:themeColor="text1"/>
          <w:sz w:val="21"/>
          <w:szCs w:val="21"/>
        </w:rPr>
        <w:t>活动；</w:t>
      </w:r>
    </w:p>
    <w:p w:rsidR="006A009F" w:rsidRDefault="006A009F" w:rsidP="006A009F">
      <w:pPr>
        <w:snapToGrid w:val="0"/>
        <w:spacing w:line="336" w:lineRule="auto"/>
        <w:ind w:firstLine="560"/>
        <w:rPr>
          <w:rFonts w:asciiTheme="minorEastAsia" w:eastAsiaTheme="minorEastAsia" w:hAnsiTheme="minorEastAsia" w:cs="宋体"/>
          <w:bCs/>
          <w:color w:val="000000" w:themeColor="text1"/>
          <w:sz w:val="21"/>
          <w:szCs w:val="21"/>
        </w:rPr>
      </w:pPr>
      <w:r>
        <w:rPr>
          <w:rFonts w:asciiTheme="minorEastAsia" w:eastAsiaTheme="minorEastAsia" w:hAnsiTheme="minorEastAsia" w:cs="宋体" w:hint="eastAsia"/>
          <w:bCs/>
          <w:color w:val="000000" w:themeColor="text1"/>
          <w:sz w:val="21"/>
          <w:szCs w:val="21"/>
        </w:rPr>
        <w:t>2.以展现师范</w:t>
      </w:r>
      <w:proofErr w:type="gramStart"/>
      <w:r>
        <w:rPr>
          <w:rFonts w:asciiTheme="minorEastAsia" w:eastAsiaTheme="minorEastAsia" w:hAnsiTheme="minorEastAsia" w:cs="宋体" w:hint="eastAsia"/>
          <w:bCs/>
          <w:color w:val="000000" w:themeColor="text1"/>
          <w:sz w:val="21"/>
          <w:szCs w:val="21"/>
        </w:rPr>
        <w:t>生精神</w:t>
      </w:r>
      <w:proofErr w:type="gramEnd"/>
      <w:r>
        <w:rPr>
          <w:rFonts w:asciiTheme="minorEastAsia" w:eastAsiaTheme="minorEastAsia" w:hAnsiTheme="minorEastAsia" w:cs="宋体" w:hint="eastAsia"/>
          <w:bCs/>
          <w:color w:val="000000" w:themeColor="text1"/>
          <w:sz w:val="21"/>
          <w:szCs w:val="21"/>
        </w:rPr>
        <w:t>风貌与促进师范生德智体美劳全面发展为目的，举办才艺风采展。</w:t>
      </w:r>
    </w:p>
    <w:p w:rsidR="006A009F" w:rsidRDefault="006A009F" w:rsidP="006A009F">
      <w:pPr>
        <w:snapToGrid w:val="0"/>
        <w:spacing w:line="336" w:lineRule="auto"/>
        <w:ind w:firstLine="560"/>
        <w:rPr>
          <w:rFonts w:asciiTheme="minorEastAsia" w:eastAsiaTheme="minorEastAsia" w:hAnsiTheme="minorEastAsia" w:cs="宋体"/>
          <w:bCs/>
          <w:color w:val="000000" w:themeColor="text1"/>
          <w:sz w:val="21"/>
          <w:szCs w:val="21"/>
        </w:rPr>
      </w:pPr>
      <w:r>
        <w:rPr>
          <w:rFonts w:asciiTheme="minorEastAsia" w:eastAsiaTheme="minorEastAsia" w:hAnsiTheme="minorEastAsia" w:cs="宋体" w:hint="eastAsia"/>
          <w:bCs/>
          <w:color w:val="000000" w:themeColor="text1"/>
          <w:sz w:val="21"/>
          <w:szCs w:val="21"/>
        </w:rPr>
        <w:t>两部分相互配合，同时开展。</w:t>
      </w:r>
    </w:p>
    <w:p w:rsidR="006A009F" w:rsidRDefault="006A009F" w:rsidP="006A009F">
      <w:pPr>
        <w:widowControl/>
        <w:numPr>
          <w:ilvl w:val="0"/>
          <w:numId w:val="2"/>
        </w:numPr>
        <w:snapToGrid w:val="0"/>
        <w:spacing w:line="336" w:lineRule="auto"/>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活动流程</w:t>
      </w:r>
    </w:p>
    <w:tbl>
      <w:tblPr>
        <w:tblStyle w:val="a5"/>
        <w:tblW w:w="8528" w:type="dxa"/>
        <w:jc w:val="center"/>
        <w:tblLayout w:type="fixed"/>
        <w:tblLook w:val="04A0" w:firstRow="1" w:lastRow="0" w:firstColumn="1" w:lastColumn="0" w:noHBand="0" w:noVBand="1"/>
      </w:tblPr>
      <w:tblGrid>
        <w:gridCol w:w="2418"/>
        <w:gridCol w:w="3188"/>
        <w:gridCol w:w="2922"/>
      </w:tblGrid>
      <w:tr w:rsidR="006A009F" w:rsidTr="00D378B6">
        <w:trPr>
          <w:jc w:val="center"/>
        </w:trPr>
        <w:tc>
          <w:tcPr>
            <w:tcW w:w="2418"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内容</w:t>
            </w:r>
          </w:p>
        </w:tc>
        <w:tc>
          <w:tcPr>
            <w:tcW w:w="3188"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时间</w:t>
            </w:r>
          </w:p>
        </w:tc>
        <w:tc>
          <w:tcPr>
            <w:tcW w:w="2922"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地点</w:t>
            </w:r>
          </w:p>
        </w:tc>
      </w:tr>
      <w:tr w:rsidR="006A009F" w:rsidTr="00D378B6">
        <w:trPr>
          <w:jc w:val="center"/>
        </w:trPr>
        <w:tc>
          <w:tcPr>
            <w:tcW w:w="2418"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学院初赛</w:t>
            </w:r>
          </w:p>
        </w:tc>
        <w:tc>
          <w:tcPr>
            <w:tcW w:w="3188"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4月26日—10月12日</w:t>
            </w:r>
          </w:p>
        </w:tc>
        <w:tc>
          <w:tcPr>
            <w:tcW w:w="2922"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学院自定</w:t>
            </w:r>
          </w:p>
        </w:tc>
      </w:tr>
      <w:tr w:rsidR="006A009F" w:rsidTr="00D378B6">
        <w:trPr>
          <w:jc w:val="center"/>
        </w:trPr>
        <w:tc>
          <w:tcPr>
            <w:tcW w:w="2418" w:type="dxa"/>
            <w:vAlign w:val="center"/>
          </w:tcPr>
          <w:p w:rsidR="006A009F" w:rsidRDefault="006A009F" w:rsidP="00D378B6">
            <w:pPr>
              <w:widowControl/>
              <w:snapToGrid w:val="0"/>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学院上交</w:t>
            </w:r>
          </w:p>
          <w:p w:rsidR="006A009F" w:rsidRDefault="006A009F" w:rsidP="00D378B6">
            <w:pPr>
              <w:widowControl/>
              <w:snapToGrid w:val="0"/>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推荐集体材料</w:t>
            </w:r>
          </w:p>
          <w:p w:rsidR="006A009F" w:rsidRDefault="006A009F" w:rsidP="00D378B6">
            <w:pPr>
              <w:widowControl/>
              <w:snapToGrid w:val="0"/>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以及</w:t>
            </w:r>
          </w:p>
          <w:p w:rsidR="006A009F" w:rsidRDefault="006A009F" w:rsidP="00D378B6">
            <w:pPr>
              <w:widowControl/>
              <w:snapToGrid w:val="0"/>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“第八届最佳师范生集体”学院</w:t>
            </w:r>
          </w:p>
          <w:p w:rsidR="006A009F" w:rsidRDefault="006A009F" w:rsidP="00D378B6">
            <w:pPr>
              <w:widowControl/>
              <w:snapToGrid w:val="0"/>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初赛的总结材料</w:t>
            </w:r>
          </w:p>
        </w:tc>
        <w:tc>
          <w:tcPr>
            <w:tcW w:w="3188" w:type="dxa"/>
            <w:vAlign w:val="center"/>
          </w:tcPr>
          <w:p w:rsidR="006A009F" w:rsidRDefault="006A009F" w:rsidP="00D378B6">
            <w:pPr>
              <w:widowControl/>
              <w:snapToGrid w:val="0"/>
              <w:spacing w:beforeLines="20" w:before="62" w:afterLines="20" w:after="62"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10月13日</w:t>
            </w:r>
            <w:r>
              <w:rPr>
                <w:rFonts w:asciiTheme="minorEastAsia" w:eastAsiaTheme="minorEastAsia" w:hAnsiTheme="minorEastAsia" w:cs="宋体" w:hint="eastAsia"/>
                <w:bCs/>
                <w:sz w:val="21"/>
                <w:szCs w:val="21"/>
              </w:rPr>
              <w:t>—</w:t>
            </w:r>
            <w:r>
              <w:rPr>
                <w:rFonts w:asciiTheme="minorEastAsia" w:eastAsiaTheme="minorEastAsia" w:hAnsiTheme="minorEastAsia" w:cs="宋体" w:hint="eastAsia"/>
                <w:sz w:val="21"/>
                <w:szCs w:val="21"/>
              </w:rPr>
              <w:t>10月14日</w:t>
            </w:r>
          </w:p>
          <w:p w:rsidR="006A009F" w:rsidRDefault="006A009F" w:rsidP="00D378B6">
            <w:pPr>
              <w:widowControl/>
              <w:snapToGrid w:val="0"/>
              <w:spacing w:beforeLines="20" w:before="62" w:afterLines="20" w:after="62"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（14日17:30截止）</w:t>
            </w:r>
          </w:p>
        </w:tc>
        <w:tc>
          <w:tcPr>
            <w:tcW w:w="2922" w:type="dxa"/>
            <w:vAlign w:val="center"/>
          </w:tcPr>
          <w:p w:rsidR="006A009F" w:rsidRDefault="006A009F" w:rsidP="00D378B6">
            <w:pPr>
              <w:widowControl/>
              <w:snapToGrid w:val="0"/>
              <w:spacing w:beforeLines="20" w:before="62" w:afterLines="20" w:after="62"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教师教育学院</w:t>
            </w:r>
          </w:p>
          <w:p w:rsidR="006A009F" w:rsidRDefault="006A009F" w:rsidP="00D378B6">
            <w:pPr>
              <w:widowControl/>
              <w:snapToGrid w:val="0"/>
              <w:spacing w:beforeLines="20" w:before="62" w:afterLines="20" w:after="62"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B201办公室</w:t>
            </w:r>
          </w:p>
        </w:tc>
      </w:tr>
      <w:tr w:rsidR="006A009F" w:rsidTr="00D378B6">
        <w:trPr>
          <w:jc w:val="center"/>
        </w:trPr>
        <w:tc>
          <w:tcPr>
            <w:tcW w:w="2418"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才艺展示</w:t>
            </w:r>
          </w:p>
        </w:tc>
        <w:tc>
          <w:tcPr>
            <w:tcW w:w="3188"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10月27日14:30—17:30</w:t>
            </w:r>
          </w:p>
        </w:tc>
        <w:tc>
          <w:tcPr>
            <w:tcW w:w="2922"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大学生活动中心五楼</w:t>
            </w:r>
          </w:p>
        </w:tc>
      </w:tr>
      <w:tr w:rsidR="006A009F" w:rsidTr="00D378B6">
        <w:trPr>
          <w:jc w:val="center"/>
        </w:trPr>
        <w:tc>
          <w:tcPr>
            <w:tcW w:w="2418"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proofErr w:type="gramStart"/>
            <w:r>
              <w:rPr>
                <w:rFonts w:asciiTheme="minorEastAsia" w:eastAsiaTheme="minorEastAsia" w:hAnsiTheme="minorEastAsia" w:cs="宋体" w:hint="eastAsia"/>
                <w:sz w:val="21"/>
                <w:szCs w:val="21"/>
              </w:rPr>
              <w:t>微信投票</w:t>
            </w:r>
            <w:proofErr w:type="gramEnd"/>
          </w:p>
        </w:tc>
        <w:tc>
          <w:tcPr>
            <w:tcW w:w="3188"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10月28日8：00—</w:t>
            </w:r>
          </w:p>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10月30日中午12：00</w:t>
            </w:r>
          </w:p>
        </w:tc>
        <w:tc>
          <w:tcPr>
            <w:tcW w:w="2922"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“当代师范生”</w:t>
            </w:r>
            <w:proofErr w:type="gramStart"/>
            <w:r>
              <w:rPr>
                <w:rFonts w:asciiTheme="minorEastAsia" w:eastAsiaTheme="minorEastAsia" w:hAnsiTheme="minorEastAsia" w:cs="宋体" w:hint="eastAsia"/>
                <w:sz w:val="21"/>
                <w:szCs w:val="21"/>
              </w:rPr>
              <w:t>微信公众号</w:t>
            </w:r>
            <w:proofErr w:type="gramEnd"/>
          </w:p>
        </w:tc>
      </w:tr>
      <w:tr w:rsidR="006A009F" w:rsidTr="00D378B6">
        <w:trPr>
          <w:jc w:val="center"/>
        </w:trPr>
        <w:tc>
          <w:tcPr>
            <w:tcW w:w="2418"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现场答辩</w:t>
            </w:r>
          </w:p>
        </w:tc>
        <w:tc>
          <w:tcPr>
            <w:tcW w:w="3188"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11月10日14:30—17:30</w:t>
            </w:r>
          </w:p>
        </w:tc>
        <w:tc>
          <w:tcPr>
            <w:tcW w:w="2922"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教师教育学院A313</w:t>
            </w:r>
          </w:p>
        </w:tc>
      </w:tr>
      <w:tr w:rsidR="006A009F" w:rsidTr="00D378B6">
        <w:trPr>
          <w:jc w:val="center"/>
        </w:trPr>
        <w:tc>
          <w:tcPr>
            <w:tcW w:w="2418"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各学院提交“师范生活动积极分子”电子版申请表、评分表和相关证明材料</w:t>
            </w:r>
          </w:p>
        </w:tc>
        <w:tc>
          <w:tcPr>
            <w:tcW w:w="3188" w:type="dxa"/>
            <w:vAlign w:val="center"/>
          </w:tcPr>
          <w:p w:rsidR="006A009F" w:rsidRDefault="006A009F" w:rsidP="00D378B6">
            <w:pPr>
              <w:widowControl/>
              <w:snapToGrid w:val="0"/>
              <w:spacing w:beforeLines="20" w:before="62" w:afterLines="20" w:after="62"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11月21日—11月22日</w:t>
            </w:r>
          </w:p>
          <w:p w:rsidR="006A009F" w:rsidRDefault="006A009F" w:rsidP="00D378B6">
            <w:pPr>
              <w:widowControl/>
              <w:snapToGrid w:val="0"/>
              <w:spacing w:beforeLines="20" w:before="62" w:afterLines="20" w:after="62" w:line="300" w:lineRule="auto"/>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（22日20:00截止）</w:t>
            </w:r>
          </w:p>
        </w:tc>
        <w:tc>
          <w:tcPr>
            <w:tcW w:w="2922" w:type="dxa"/>
            <w:vAlign w:val="center"/>
          </w:tcPr>
          <w:p w:rsidR="006A009F" w:rsidRDefault="006A009F" w:rsidP="00D378B6">
            <w:pPr>
              <w:widowControl/>
              <w:snapToGrid w:val="0"/>
              <w:spacing w:beforeLines="20" w:before="62" w:afterLines="20" w:after="62"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未来教育家联盟邮箱</w:t>
            </w:r>
          </w:p>
        </w:tc>
      </w:tr>
      <w:tr w:rsidR="006A009F" w:rsidTr="00D378B6">
        <w:trPr>
          <w:jc w:val="center"/>
        </w:trPr>
        <w:tc>
          <w:tcPr>
            <w:tcW w:w="2418" w:type="dxa"/>
            <w:vAlign w:val="center"/>
          </w:tcPr>
          <w:p w:rsidR="006A009F" w:rsidRDefault="006A009F" w:rsidP="00D378B6">
            <w:pPr>
              <w:adjustRightInd w:val="0"/>
              <w:snapToGrid w:val="0"/>
              <w:spacing w:beforeLines="30" w:before="93" w:line="300" w:lineRule="auto"/>
              <w:ind w:rightChars="-40" w:right="-128"/>
              <w:jc w:val="center"/>
              <w:rPr>
                <w:rFonts w:asciiTheme="minorEastAsia" w:eastAsiaTheme="minorEastAsia" w:hAnsiTheme="minorEastAsia" w:cs="宋体"/>
                <w:sz w:val="21"/>
                <w:szCs w:val="21"/>
              </w:rPr>
            </w:pPr>
            <w:r>
              <w:rPr>
                <w:rFonts w:asciiTheme="minorEastAsia" w:eastAsiaTheme="minorEastAsia" w:hAnsiTheme="minorEastAsia" w:cstheme="minorEastAsia" w:hint="eastAsia"/>
                <w:sz w:val="21"/>
                <w:szCs w:val="21"/>
              </w:rPr>
              <w:t>成果展暨颁奖典礼</w:t>
            </w:r>
          </w:p>
        </w:tc>
        <w:tc>
          <w:tcPr>
            <w:tcW w:w="3188" w:type="dxa"/>
            <w:vAlign w:val="center"/>
          </w:tcPr>
          <w:p w:rsidR="006A009F" w:rsidRDefault="006A009F" w:rsidP="00D378B6">
            <w:pPr>
              <w:pStyle w:val="1"/>
              <w:adjustRightInd w:val="0"/>
              <w:snapToGrid w:val="0"/>
              <w:spacing w:beforeLines="30" w:before="93" w:line="300" w:lineRule="auto"/>
              <w:ind w:rightChars="-41" w:right="-131"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bCs/>
                <w:sz w:val="21"/>
                <w:szCs w:val="21"/>
              </w:rPr>
              <w:t>12月1日14:00</w:t>
            </w:r>
          </w:p>
        </w:tc>
        <w:tc>
          <w:tcPr>
            <w:tcW w:w="2922" w:type="dxa"/>
            <w:vAlign w:val="center"/>
          </w:tcPr>
          <w:p w:rsidR="006A009F" w:rsidRDefault="006A009F" w:rsidP="00D378B6">
            <w:pPr>
              <w:pStyle w:val="1"/>
              <w:adjustRightInd w:val="0"/>
              <w:snapToGrid w:val="0"/>
              <w:spacing w:beforeLines="30" w:before="93" w:line="300" w:lineRule="auto"/>
              <w:ind w:rightChars="-41" w:right="-131"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bCs/>
                <w:sz w:val="21"/>
                <w:szCs w:val="21"/>
              </w:rPr>
              <w:t>大学生活动中心五楼</w:t>
            </w:r>
          </w:p>
        </w:tc>
      </w:tr>
    </w:tbl>
    <w:p w:rsidR="006A009F" w:rsidRDefault="006A009F" w:rsidP="006A009F">
      <w:pPr>
        <w:widowControl/>
        <w:snapToGrid w:val="0"/>
        <w:spacing w:line="300" w:lineRule="auto"/>
        <w:rPr>
          <w:rFonts w:asciiTheme="minorEastAsia" w:eastAsiaTheme="minorEastAsia" w:hAnsiTheme="minorEastAsia" w:cs="宋体"/>
          <w:b/>
          <w:bCs/>
          <w:sz w:val="21"/>
          <w:szCs w:val="21"/>
        </w:rPr>
      </w:pPr>
    </w:p>
    <w:p w:rsidR="006A009F" w:rsidRDefault="006A009F" w:rsidP="006A009F">
      <w:pPr>
        <w:widowControl/>
        <w:snapToGrid w:val="0"/>
        <w:spacing w:line="300" w:lineRule="auto"/>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八、第八届最佳师范</w:t>
      </w:r>
      <w:proofErr w:type="gramStart"/>
      <w:r>
        <w:rPr>
          <w:rFonts w:asciiTheme="minorEastAsia" w:eastAsiaTheme="minorEastAsia" w:hAnsiTheme="minorEastAsia" w:cs="宋体" w:hint="eastAsia"/>
          <w:b/>
          <w:bCs/>
          <w:sz w:val="21"/>
          <w:szCs w:val="21"/>
        </w:rPr>
        <w:t>生集体</w:t>
      </w:r>
      <w:proofErr w:type="gramEnd"/>
      <w:r>
        <w:rPr>
          <w:rFonts w:asciiTheme="minorEastAsia" w:eastAsiaTheme="minorEastAsia" w:hAnsiTheme="minorEastAsia" w:cs="宋体" w:hint="eastAsia"/>
          <w:b/>
          <w:bCs/>
          <w:sz w:val="21"/>
          <w:szCs w:val="21"/>
        </w:rPr>
        <w:t>评选方案</w:t>
      </w:r>
    </w:p>
    <w:tbl>
      <w:tblPr>
        <w:tblStyle w:val="a5"/>
        <w:tblpPr w:leftFromText="180" w:rightFromText="180" w:vertAnchor="text" w:horzAnchor="page" w:tblpX="1820" w:tblpY="450"/>
        <w:tblOverlap w:val="never"/>
        <w:tblW w:w="8580" w:type="dxa"/>
        <w:tblLayout w:type="fixed"/>
        <w:tblLook w:val="04A0" w:firstRow="1" w:lastRow="0" w:firstColumn="1" w:lastColumn="0" w:noHBand="0" w:noVBand="1"/>
      </w:tblPr>
      <w:tblGrid>
        <w:gridCol w:w="1698"/>
        <w:gridCol w:w="1243"/>
        <w:gridCol w:w="1650"/>
        <w:gridCol w:w="1169"/>
        <w:gridCol w:w="1409"/>
        <w:gridCol w:w="1411"/>
      </w:tblGrid>
      <w:tr w:rsidR="006A009F" w:rsidTr="00D378B6">
        <w:tc>
          <w:tcPr>
            <w:tcW w:w="8580" w:type="dxa"/>
            <w:gridSpan w:val="6"/>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 xml:space="preserve">总分：100分 </w:t>
            </w:r>
          </w:p>
        </w:tc>
      </w:tr>
      <w:tr w:rsidR="006A009F" w:rsidTr="00D378B6">
        <w:tc>
          <w:tcPr>
            <w:tcW w:w="1698"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评选项</w:t>
            </w:r>
          </w:p>
        </w:tc>
        <w:tc>
          <w:tcPr>
            <w:tcW w:w="1243"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微信</w:t>
            </w:r>
          </w:p>
          <w:p w:rsidR="006A009F" w:rsidRDefault="006A009F" w:rsidP="00D378B6">
            <w:pPr>
              <w:widowControl/>
              <w:snapToGrid w:val="0"/>
              <w:spacing w:beforeLines="30" w:before="93" w:line="30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投票</w:t>
            </w:r>
          </w:p>
        </w:tc>
        <w:tc>
          <w:tcPr>
            <w:tcW w:w="1650"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师范生</w:t>
            </w:r>
          </w:p>
          <w:p w:rsidR="006A009F" w:rsidRDefault="006A009F" w:rsidP="00D378B6">
            <w:pPr>
              <w:widowControl/>
              <w:snapToGrid w:val="0"/>
              <w:spacing w:beforeLines="30" w:before="93" w:line="30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能力测试成绩</w:t>
            </w:r>
          </w:p>
        </w:tc>
        <w:tc>
          <w:tcPr>
            <w:tcW w:w="1169"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初赛</w:t>
            </w:r>
          </w:p>
        </w:tc>
        <w:tc>
          <w:tcPr>
            <w:tcW w:w="1409"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才艺</w:t>
            </w:r>
          </w:p>
          <w:p w:rsidR="006A009F" w:rsidRDefault="006A009F" w:rsidP="00D378B6">
            <w:pPr>
              <w:widowControl/>
              <w:snapToGrid w:val="0"/>
              <w:spacing w:beforeLines="30" w:before="93" w:line="30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展示</w:t>
            </w:r>
          </w:p>
        </w:tc>
        <w:tc>
          <w:tcPr>
            <w:tcW w:w="1411"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现场</w:t>
            </w:r>
          </w:p>
          <w:p w:rsidR="006A009F" w:rsidRDefault="006A009F" w:rsidP="00D378B6">
            <w:pPr>
              <w:widowControl/>
              <w:snapToGrid w:val="0"/>
              <w:spacing w:beforeLines="30" w:before="93" w:line="30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答辩</w:t>
            </w:r>
          </w:p>
        </w:tc>
      </w:tr>
      <w:tr w:rsidR="006A009F" w:rsidTr="00D378B6">
        <w:tc>
          <w:tcPr>
            <w:tcW w:w="1698"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成绩构成</w:t>
            </w:r>
          </w:p>
        </w:tc>
        <w:tc>
          <w:tcPr>
            <w:tcW w:w="1243"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5％</w:t>
            </w:r>
          </w:p>
        </w:tc>
        <w:tc>
          <w:tcPr>
            <w:tcW w:w="1650"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15％</w:t>
            </w:r>
          </w:p>
        </w:tc>
        <w:tc>
          <w:tcPr>
            <w:tcW w:w="1169"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15％</w:t>
            </w:r>
          </w:p>
        </w:tc>
        <w:tc>
          <w:tcPr>
            <w:tcW w:w="1409" w:type="dxa"/>
            <w:vAlign w:val="center"/>
          </w:tcPr>
          <w:p w:rsidR="006A009F" w:rsidRDefault="006A009F" w:rsidP="00D378B6">
            <w:pPr>
              <w:widowControl/>
              <w:snapToGrid w:val="0"/>
              <w:spacing w:beforeLines="30" w:before="93" w:line="30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35％</w:t>
            </w:r>
          </w:p>
        </w:tc>
        <w:tc>
          <w:tcPr>
            <w:tcW w:w="1411" w:type="dxa"/>
            <w:vAlign w:val="center"/>
          </w:tcPr>
          <w:p w:rsidR="006A009F" w:rsidRDefault="006A009F" w:rsidP="00D378B6">
            <w:pPr>
              <w:widowControl/>
              <w:snapToGrid w:val="0"/>
              <w:spacing w:beforeLines="30" w:before="93" w:line="300" w:lineRule="auto"/>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 xml:space="preserve">  30％</w:t>
            </w:r>
          </w:p>
        </w:tc>
      </w:tr>
    </w:tbl>
    <w:p w:rsidR="006A009F" w:rsidRDefault="006A009F" w:rsidP="006A009F">
      <w:pPr>
        <w:widowControl/>
        <w:snapToGrid w:val="0"/>
        <w:spacing w:line="30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说明：</w:t>
      </w:r>
    </w:p>
    <w:p w:rsidR="006A009F" w:rsidRDefault="006A009F" w:rsidP="006A009F">
      <w:pPr>
        <w:widowControl/>
        <w:snapToGrid w:val="0"/>
        <w:spacing w:line="300" w:lineRule="auto"/>
        <w:rPr>
          <w:rFonts w:asciiTheme="minorEastAsia" w:eastAsiaTheme="minorEastAsia" w:hAnsiTheme="minorEastAsia" w:cs="宋体"/>
          <w:sz w:val="21"/>
          <w:szCs w:val="21"/>
        </w:rPr>
      </w:pPr>
    </w:p>
    <w:p w:rsidR="006A009F" w:rsidRDefault="006A009F" w:rsidP="006A009F">
      <w:pPr>
        <w:widowControl/>
        <w:snapToGrid w:val="0"/>
        <w:spacing w:line="30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roofErr w:type="gramStart"/>
      <w:r>
        <w:rPr>
          <w:rFonts w:asciiTheme="minorEastAsia" w:eastAsiaTheme="minorEastAsia" w:hAnsiTheme="minorEastAsia" w:cs="宋体" w:hint="eastAsia"/>
          <w:sz w:val="21"/>
          <w:szCs w:val="21"/>
        </w:rPr>
        <w:t>微信投票</w:t>
      </w:r>
      <w:proofErr w:type="gramEnd"/>
      <w:r>
        <w:rPr>
          <w:rFonts w:asciiTheme="minorEastAsia" w:eastAsiaTheme="minorEastAsia" w:hAnsiTheme="minorEastAsia" w:cs="宋体" w:hint="eastAsia"/>
          <w:sz w:val="21"/>
          <w:szCs w:val="21"/>
        </w:rPr>
        <w:t>:</w:t>
      </w:r>
    </w:p>
    <w:p w:rsidR="006A009F" w:rsidRDefault="006A009F" w:rsidP="006A009F">
      <w:pPr>
        <w:widowControl/>
        <w:snapToGrid w:val="0"/>
        <w:spacing w:line="30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fldChar w:fldCharType="begin"/>
      </w:r>
      <w:r>
        <w:rPr>
          <w:rFonts w:asciiTheme="minorEastAsia" w:eastAsiaTheme="minorEastAsia" w:hAnsiTheme="minorEastAsia" w:cs="宋体" w:hint="eastAsia"/>
          <w:sz w:val="21"/>
          <w:szCs w:val="21"/>
        </w:rPr>
        <w:instrText>eq \o\ac(</w:instrText>
      </w:r>
      <w:r>
        <w:rPr>
          <w:rFonts w:asciiTheme="minorEastAsia" w:eastAsiaTheme="minorEastAsia" w:hAnsiTheme="minorEastAsia" w:cs="宋体" w:hint="eastAsia"/>
          <w:position w:val="-4"/>
          <w:sz w:val="31"/>
          <w:szCs w:val="21"/>
        </w:rPr>
        <w:instrText>○</w:instrText>
      </w:r>
      <w:r>
        <w:rPr>
          <w:rFonts w:asciiTheme="minorEastAsia" w:eastAsiaTheme="minorEastAsia" w:hAnsiTheme="minorEastAsia" w:cs="宋体" w:hint="eastAsia"/>
          <w:sz w:val="21"/>
          <w:szCs w:val="21"/>
        </w:rPr>
        <w:instrText>,1)</w:instrText>
      </w:r>
      <w:r>
        <w:rPr>
          <w:rFonts w:asciiTheme="minorEastAsia" w:eastAsiaTheme="minorEastAsia" w:hAnsiTheme="minorEastAsia" w:cs="宋体" w:hint="eastAsia"/>
          <w:sz w:val="21"/>
          <w:szCs w:val="21"/>
        </w:rPr>
        <w:fldChar w:fldCharType="end"/>
      </w:r>
      <w:r>
        <w:rPr>
          <w:rFonts w:asciiTheme="minorEastAsia" w:eastAsiaTheme="minorEastAsia" w:hAnsiTheme="minorEastAsia" w:cs="宋体" w:hint="eastAsia"/>
          <w:sz w:val="21"/>
          <w:szCs w:val="21"/>
        </w:rPr>
        <w:t xml:space="preserve">时间：10月28日8：00—10月30日12：00  </w:t>
      </w:r>
    </w:p>
    <w:p w:rsidR="006A009F" w:rsidRDefault="006A009F" w:rsidP="006A009F">
      <w:pPr>
        <w:widowControl/>
        <w:snapToGrid w:val="0"/>
        <w:spacing w:line="30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fldChar w:fldCharType="begin"/>
      </w:r>
      <w:r>
        <w:rPr>
          <w:rFonts w:asciiTheme="minorEastAsia" w:eastAsiaTheme="minorEastAsia" w:hAnsiTheme="minorEastAsia" w:cs="宋体" w:hint="eastAsia"/>
          <w:sz w:val="21"/>
          <w:szCs w:val="21"/>
        </w:rPr>
        <w:instrText>eq \o\ac(</w:instrText>
      </w:r>
      <w:r>
        <w:rPr>
          <w:rFonts w:asciiTheme="minorEastAsia" w:eastAsiaTheme="minorEastAsia" w:hAnsiTheme="minorEastAsia" w:cs="宋体" w:hint="eastAsia"/>
          <w:position w:val="-4"/>
          <w:sz w:val="31"/>
          <w:szCs w:val="21"/>
        </w:rPr>
        <w:instrText>○</w:instrText>
      </w:r>
      <w:r>
        <w:rPr>
          <w:rFonts w:asciiTheme="minorEastAsia" w:eastAsiaTheme="minorEastAsia" w:hAnsiTheme="minorEastAsia" w:cs="宋体" w:hint="eastAsia"/>
          <w:sz w:val="21"/>
          <w:szCs w:val="21"/>
        </w:rPr>
        <w:instrText>,2)</w:instrText>
      </w:r>
      <w:r>
        <w:rPr>
          <w:rFonts w:asciiTheme="minorEastAsia" w:eastAsiaTheme="minorEastAsia" w:hAnsiTheme="minorEastAsia" w:cs="宋体" w:hint="eastAsia"/>
          <w:sz w:val="21"/>
          <w:szCs w:val="21"/>
        </w:rPr>
        <w:fldChar w:fldCharType="end"/>
      </w:r>
      <w:r>
        <w:rPr>
          <w:rFonts w:asciiTheme="minorEastAsia" w:eastAsiaTheme="minorEastAsia" w:hAnsiTheme="minorEastAsia" w:cs="宋体" w:hint="eastAsia"/>
          <w:sz w:val="21"/>
          <w:szCs w:val="21"/>
        </w:rPr>
        <w:t>规则：</w:t>
      </w:r>
      <w:proofErr w:type="gramStart"/>
      <w:r>
        <w:rPr>
          <w:rFonts w:asciiTheme="minorEastAsia" w:eastAsiaTheme="minorEastAsia" w:hAnsiTheme="minorEastAsia" w:cs="宋体" w:hint="eastAsia"/>
          <w:sz w:val="21"/>
          <w:szCs w:val="21"/>
        </w:rPr>
        <w:t>微信公众号</w:t>
      </w:r>
      <w:proofErr w:type="gramEnd"/>
      <w:r>
        <w:rPr>
          <w:rFonts w:asciiTheme="minorEastAsia" w:eastAsiaTheme="minorEastAsia" w:hAnsiTheme="minorEastAsia" w:cs="宋体" w:hint="eastAsia"/>
          <w:sz w:val="21"/>
          <w:szCs w:val="21"/>
        </w:rPr>
        <w:t>“当代师范生”为唯一投票平台；每人一次投票机会，一次可选5个集体。</w:t>
      </w:r>
    </w:p>
    <w:p w:rsidR="006A009F" w:rsidRDefault="006A009F" w:rsidP="006A009F">
      <w:pPr>
        <w:widowControl/>
        <w:snapToGrid w:val="0"/>
        <w:spacing w:line="300" w:lineRule="auto"/>
        <w:ind w:firstLineChars="200" w:firstLine="42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③计分方法：</w:t>
      </w:r>
    </w:p>
    <w:tbl>
      <w:tblPr>
        <w:tblStyle w:val="a5"/>
        <w:tblW w:w="8528" w:type="dxa"/>
        <w:tblLayout w:type="fixed"/>
        <w:tblLook w:val="04A0" w:firstRow="1" w:lastRow="0" w:firstColumn="1" w:lastColumn="0" w:noHBand="0" w:noVBand="1"/>
      </w:tblPr>
      <w:tblGrid>
        <w:gridCol w:w="4264"/>
        <w:gridCol w:w="4264"/>
      </w:tblGrid>
      <w:tr w:rsidR="006A009F" w:rsidTr="00D378B6">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名次</w:t>
            </w:r>
          </w:p>
        </w:tc>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成绩</w:t>
            </w:r>
          </w:p>
        </w:tc>
      </w:tr>
      <w:tr w:rsidR="006A009F" w:rsidTr="00D378B6">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第一名</w:t>
            </w:r>
          </w:p>
        </w:tc>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100</w:t>
            </w:r>
          </w:p>
        </w:tc>
      </w:tr>
      <w:tr w:rsidR="006A009F" w:rsidTr="00D378B6">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第二至三名</w:t>
            </w:r>
          </w:p>
        </w:tc>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90</w:t>
            </w:r>
          </w:p>
        </w:tc>
      </w:tr>
      <w:tr w:rsidR="006A009F" w:rsidTr="00D378B6">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第四至六名</w:t>
            </w:r>
          </w:p>
        </w:tc>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80</w:t>
            </w:r>
          </w:p>
        </w:tc>
      </w:tr>
      <w:tr w:rsidR="006A009F" w:rsidTr="00D378B6">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第七至十名</w:t>
            </w:r>
          </w:p>
        </w:tc>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70</w:t>
            </w:r>
          </w:p>
        </w:tc>
      </w:tr>
      <w:tr w:rsidR="006A009F" w:rsidTr="00D378B6">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第十一至十五名</w:t>
            </w:r>
          </w:p>
        </w:tc>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60</w:t>
            </w:r>
          </w:p>
        </w:tc>
      </w:tr>
    </w:tbl>
    <w:p w:rsidR="006A009F" w:rsidRDefault="006A009F" w:rsidP="006A009F">
      <w:pPr>
        <w:widowControl/>
        <w:snapToGrid w:val="0"/>
        <w:spacing w:line="300" w:lineRule="auto"/>
        <w:rPr>
          <w:rFonts w:asciiTheme="minorEastAsia" w:eastAsiaTheme="minorEastAsia" w:hAnsiTheme="minorEastAsia" w:cs="宋体"/>
          <w:sz w:val="21"/>
          <w:szCs w:val="21"/>
        </w:rPr>
      </w:pPr>
    </w:p>
    <w:p w:rsidR="006A009F" w:rsidRDefault="006A009F" w:rsidP="006A009F">
      <w:pPr>
        <w:widowControl/>
        <w:snapToGrid w:val="0"/>
        <w:spacing w:line="336"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④一经发现</w:t>
      </w:r>
      <w:proofErr w:type="gramStart"/>
      <w:r>
        <w:rPr>
          <w:rFonts w:asciiTheme="minorEastAsia" w:eastAsiaTheme="minorEastAsia" w:hAnsiTheme="minorEastAsia" w:cs="宋体" w:hint="eastAsia"/>
          <w:sz w:val="21"/>
          <w:szCs w:val="21"/>
        </w:rPr>
        <w:t>恶意刷票及</w:t>
      </w:r>
      <w:proofErr w:type="gramEnd"/>
      <w:r>
        <w:rPr>
          <w:rFonts w:asciiTheme="minorEastAsia" w:eastAsiaTheme="minorEastAsia" w:hAnsiTheme="minorEastAsia" w:cs="宋体" w:hint="eastAsia"/>
          <w:sz w:val="21"/>
          <w:szCs w:val="21"/>
        </w:rPr>
        <w:t>作弊行为，取消评选资格。</w:t>
      </w:r>
    </w:p>
    <w:p w:rsidR="006A009F" w:rsidRDefault="006A009F" w:rsidP="006A009F">
      <w:pPr>
        <w:widowControl/>
        <w:snapToGrid w:val="0"/>
        <w:spacing w:line="336" w:lineRule="auto"/>
        <w:ind w:firstLineChars="200" w:firstLine="420"/>
        <w:rPr>
          <w:rFonts w:asciiTheme="minorEastAsia" w:eastAsiaTheme="minorEastAsia" w:hAnsiTheme="minorEastAsia" w:cs="宋体"/>
          <w:sz w:val="21"/>
          <w:szCs w:val="21"/>
        </w:rPr>
      </w:pPr>
      <w:r>
        <w:rPr>
          <w:rFonts w:ascii="宋体" w:eastAsia="宋体" w:hAnsi="宋体" w:cs="宋体" w:hint="eastAsia"/>
          <w:sz w:val="21"/>
          <w:szCs w:val="21"/>
        </w:rPr>
        <w:t>⑤</w:t>
      </w:r>
      <w:r>
        <w:rPr>
          <w:rFonts w:asciiTheme="minorEastAsia" w:eastAsiaTheme="minorEastAsia" w:hAnsiTheme="minorEastAsia" w:cs="宋体" w:hint="eastAsia"/>
          <w:sz w:val="21"/>
          <w:szCs w:val="21"/>
        </w:rPr>
        <w:t>本项得分以5%计入总成绩</w:t>
      </w:r>
    </w:p>
    <w:p w:rsidR="006A009F" w:rsidRDefault="006A009F" w:rsidP="006A009F">
      <w:pPr>
        <w:widowControl/>
        <w:snapToGrid w:val="0"/>
        <w:spacing w:line="336"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2.师范生能力测试成绩：</w:t>
      </w:r>
    </w:p>
    <w:p w:rsidR="006A009F" w:rsidRDefault="006A009F" w:rsidP="006A009F">
      <w:pPr>
        <w:widowControl/>
        <w:snapToGrid w:val="0"/>
        <w:spacing w:line="336"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fldChar w:fldCharType="begin"/>
      </w:r>
      <w:r>
        <w:rPr>
          <w:rFonts w:asciiTheme="minorEastAsia" w:eastAsiaTheme="minorEastAsia" w:hAnsiTheme="minorEastAsia" w:cs="宋体" w:hint="eastAsia"/>
          <w:sz w:val="21"/>
          <w:szCs w:val="21"/>
        </w:rPr>
        <w:instrText>eq \o\ac(</w:instrText>
      </w:r>
      <w:r>
        <w:rPr>
          <w:rFonts w:asciiTheme="minorEastAsia" w:eastAsiaTheme="minorEastAsia" w:hAnsiTheme="minorEastAsia" w:cs="宋体" w:hint="eastAsia"/>
          <w:position w:val="-4"/>
          <w:sz w:val="31"/>
          <w:szCs w:val="21"/>
        </w:rPr>
        <w:instrText>○</w:instrText>
      </w:r>
      <w:r>
        <w:rPr>
          <w:rFonts w:asciiTheme="minorEastAsia" w:eastAsiaTheme="minorEastAsia" w:hAnsiTheme="minorEastAsia" w:cs="宋体" w:hint="eastAsia"/>
          <w:sz w:val="21"/>
          <w:szCs w:val="21"/>
        </w:rPr>
        <w:instrText>,1)</w:instrText>
      </w:r>
      <w:r>
        <w:rPr>
          <w:rFonts w:asciiTheme="minorEastAsia" w:eastAsiaTheme="minorEastAsia" w:hAnsiTheme="minorEastAsia" w:cs="宋体" w:hint="eastAsia"/>
          <w:sz w:val="21"/>
          <w:szCs w:val="21"/>
        </w:rPr>
        <w:fldChar w:fldCharType="end"/>
      </w:r>
      <w:r>
        <w:rPr>
          <w:rFonts w:asciiTheme="minorEastAsia" w:eastAsiaTheme="minorEastAsia" w:hAnsiTheme="minorEastAsia" w:cs="宋体" w:hint="eastAsia"/>
          <w:sz w:val="21"/>
          <w:szCs w:val="21"/>
        </w:rPr>
        <w:t>师范生能力测试成绩包含普通话、粉笔字、钢笔字、现代教育技术应用能力、课堂教学能力测试的一次性通过率。</w:t>
      </w:r>
    </w:p>
    <w:p w:rsidR="006A009F" w:rsidRDefault="006A009F" w:rsidP="006A009F">
      <w:pPr>
        <w:widowControl/>
        <w:snapToGrid w:val="0"/>
        <w:spacing w:line="336"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fldChar w:fldCharType="begin"/>
      </w:r>
      <w:r>
        <w:rPr>
          <w:rFonts w:asciiTheme="minorEastAsia" w:eastAsiaTheme="minorEastAsia" w:hAnsiTheme="minorEastAsia" w:cs="宋体" w:hint="eastAsia"/>
          <w:sz w:val="21"/>
          <w:szCs w:val="21"/>
        </w:rPr>
        <w:instrText>eq \o\ac(</w:instrText>
      </w:r>
      <w:r>
        <w:rPr>
          <w:rFonts w:asciiTheme="minorEastAsia" w:eastAsiaTheme="minorEastAsia" w:hAnsiTheme="minorEastAsia" w:cs="宋体" w:hint="eastAsia"/>
          <w:position w:val="-4"/>
          <w:sz w:val="31"/>
          <w:szCs w:val="21"/>
        </w:rPr>
        <w:instrText>○</w:instrText>
      </w:r>
      <w:r>
        <w:rPr>
          <w:rFonts w:asciiTheme="minorEastAsia" w:eastAsiaTheme="minorEastAsia" w:hAnsiTheme="minorEastAsia" w:cs="宋体" w:hint="eastAsia"/>
          <w:sz w:val="21"/>
          <w:szCs w:val="21"/>
        </w:rPr>
        <w:instrText>,2)</w:instrText>
      </w:r>
      <w:r>
        <w:rPr>
          <w:rFonts w:asciiTheme="minorEastAsia" w:eastAsiaTheme="minorEastAsia" w:hAnsiTheme="minorEastAsia" w:cs="宋体" w:hint="eastAsia"/>
          <w:sz w:val="21"/>
          <w:szCs w:val="21"/>
        </w:rPr>
        <w:fldChar w:fldCharType="end"/>
      </w:r>
      <w:r>
        <w:rPr>
          <w:rFonts w:asciiTheme="minorEastAsia" w:eastAsiaTheme="minorEastAsia" w:hAnsiTheme="minorEastAsia" w:cs="宋体" w:hint="eastAsia"/>
          <w:sz w:val="21"/>
          <w:szCs w:val="21"/>
        </w:rPr>
        <w:t>计分方法：以各测试项目平均通过率计算该项得分。</w:t>
      </w:r>
    </w:p>
    <w:p w:rsidR="006A009F" w:rsidRDefault="006A009F" w:rsidP="006A009F">
      <w:pPr>
        <w:widowControl/>
        <w:snapToGrid w:val="0"/>
        <w:spacing w:line="336"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●测试项目平均通过率=（普通话测试一次性通过率×0.75+钢笔字测试一次性通过率×1+粉笔字测试一次性通过率×1+现代教育技术应用能力测试一次性通过率×1+课堂教学能力测试一次性通过率×1）÷总测试项目数量</w:t>
      </w:r>
    </w:p>
    <w:tbl>
      <w:tblPr>
        <w:tblStyle w:val="a5"/>
        <w:tblW w:w="8528" w:type="dxa"/>
        <w:tblLayout w:type="fixed"/>
        <w:tblLook w:val="04A0" w:firstRow="1" w:lastRow="0" w:firstColumn="1" w:lastColumn="0" w:noHBand="0" w:noVBand="1"/>
      </w:tblPr>
      <w:tblGrid>
        <w:gridCol w:w="4264"/>
        <w:gridCol w:w="4264"/>
      </w:tblGrid>
      <w:tr w:rsidR="006A009F" w:rsidTr="00D378B6">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名次</w:t>
            </w:r>
          </w:p>
        </w:tc>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成绩</w:t>
            </w:r>
          </w:p>
        </w:tc>
      </w:tr>
      <w:tr w:rsidR="006A009F" w:rsidTr="00D378B6">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第一名</w:t>
            </w:r>
          </w:p>
        </w:tc>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100</w:t>
            </w:r>
          </w:p>
        </w:tc>
      </w:tr>
      <w:tr w:rsidR="006A009F" w:rsidTr="00D378B6">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第二至三名</w:t>
            </w:r>
          </w:p>
        </w:tc>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95</w:t>
            </w:r>
          </w:p>
        </w:tc>
      </w:tr>
      <w:tr w:rsidR="006A009F" w:rsidTr="00D378B6">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第四至六名</w:t>
            </w:r>
          </w:p>
        </w:tc>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85</w:t>
            </w:r>
          </w:p>
        </w:tc>
      </w:tr>
      <w:tr w:rsidR="006A009F" w:rsidTr="00D378B6">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第七至十名</w:t>
            </w:r>
          </w:p>
        </w:tc>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75</w:t>
            </w:r>
          </w:p>
        </w:tc>
      </w:tr>
      <w:tr w:rsidR="006A009F" w:rsidTr="00D378B6">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第十一至十五名</w:t>
            </w:r>
          </w:p>
        </w:tc>
        <w:tc>
          <w:tcPr>
            <w:tcW w:w="4264" w:type="dxa"/>
          </w:tcPr>
          <w:p w:rsidR="006A009F" w:rsidRDefault="006A009F" w:rsidP="00D378B6">
            <w:pPr>
              <w:widowControl/>
              <w:snapToGrid w:val="0"/>
              <w:spacing w:beforeLines="30" w:before="93"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65</w:t>
            </w:r>
          </w:p>
        </w:tc>
      </w:tr>
    </w:tbl>
    <w:p w:rsidR="006A009F" w:rsidRDefault="006A009F" w:rsidP="006A009F">
      <w:pPr>
        <w:widowControl/>
        <w:snapToGrid w:val="0"/>
        <w:spacing w:line="336" w:lineRule="auto"/>
        <w:ind w:firstLineChars="200" w:firstLine="42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●本项得分以15%计入总成绩</w:t>
      </w:r>
    </w:p>
    <w:p w:rsidR="006A009F" w:rsidRDefault="006A009F" w:rsidP="006A009F">
      <w:pPr>
        <w:widowControl/>
        <w:numPr>
          <w:ilvl w:val="0"/>
          <w:numId w:val="3"/>
        </w:numPr>
        <w:snapToGrid w:val="0"/>
        <w:spacing w:line="336"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初赛、才艺展示、现场答辩见详案。</w:t>
      </w:r>
    </w:p>
    <w:p w:rsidR="006A009F" w:rsidRDefault="006A009F" w:rsidP="006A009F">
      <w:pPr>
        <w:widowControl/>
        <w:snapToGrid w:val="0"/>
        <w:spacing w:line="336"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4.最后总分排名前十的集体获评“最佳师范生集体”，排名十一至十五名的集体获评“最佳师范生集体提名奖”。</w:t>
      </w:r>
    </w:p>
    <w:p w:rsidR="006A009F" w:rsidRDefault="006A009F" w:rsidP="006A009F">
      <w:pPr>
        <w:widowControl/>
        <w:snapToGrid w:val="0"/>
        <w:spacing w:line="336" w:lineRule="auto"/>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九、活动组织</w:t>
      </w:r>
    </w:p>
    <w:p w:rsidR="006A009F" w:rsidRDefault="006A009F" w:rsidP="006A009F">
      <w:pPr>
        <w:widowControl/>
        <w:snapToGrid w:val="0"/>
        <w:spacing w:line="336"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（一）初赛由各学院在规定时间内自行组织，推荐两组集体（班级或年级）参加全校评选。</w:t>
      </w:r>
    </w:p>
    <w:p w:rsidR="006A009F" w:rsidRDefault="006A009F" w:rsidP="006A009F">
      <w:pPr>
        <w:widowControl/>
        <w:snapToGrid w:val="0"/>
        <w:spacing w:line="336"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（二）学院初赛结束后各学院提交推荐集体材料及学院活动总结。</w:t>
      </w:r>
    </w:p>
    <w:p w:rsidR="006A009F" w:rsidRDefault="006A009F" w:rsidP="006A009F">
      <w:pPr>
        <w:snapToGrid w:val="0"/>
        <w:spacing w:line="336"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color w:val="000000" w:themeColor="text1"/>
          <w:sz w:val="21"/>
          <w:szCs w:val="21"/>
        </w:rPr>
        <w:t>（三）</w:t>
      </w:r>
      <w:r>
        <w:rPr>
          <w:rFonts w:asciiTheme="minorEastAsia" w:eastAsiaTheme="minorEastAsia" w:hAnsiTheme="minorEastAsia" w:cs="宋体" w:hint="eastAsia"/>
          <w:sz w:val="21"/>
          <w:szCs w:val="21"/>
        </w:rPr>
        <w:t>活动启动、校级比赛及颁奖典礼</w:t>
      </w:r>
      <w:proofErr w:type="gramStart"/>
      <w:r>
        <w:rPr>
          <w:rFonts w:asciiTheme="minorEastAsia" w:eastAsiaTheme="minorEastAsia" w:hAnsiTheme="minorEastAsia" w:cs="宋体" w:hint="eastAsia"/>
          <w:sz w:val="21"/>
          <w:szCs w:val="21"/>
        </w:rPr>
        <w:t>暨成果</w:t>
      </w:r>
      <w:proofErr w:type="gramEnd"/>
      <w:r>
        <w:rPr>
          <w:rFonts w:asciiTheme="minorEastAsia" w:eastAsiaTheme="minorEastAsia" w:hAnsiTheme="minorEastAsia" w:cs="宋体" w:hint="eastAsia"/>
          <w:sz w:val="21"/>
          <w:szCs w:val="21"/>
        </w:rPr>
        <w:t>展示由主办单位组织。</w:t>
      </w:r>
    </w:p>
    <w:p w:rsidR="006A009F" w:rsidRDefault="006A009F" w:rsidP="006A009F">
      <w:pPr>
        <w:widowControl/>
        <w:snapToGrid w:val="0"/>
        <w:spacing w:line="336" w:lineRule="auto"/>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十、奖项设置</w:t>
      </w:r>
    </w:p>
    <w:p w:rsidR="006A009F" w:rsidRDefault="006A009F" w:rsidP="006A009F">
      <w:pPr>
        <w:widowControl/>
        <w:snapToGrid w:val="0"/>
        <w:spacing w:line="336" w:lineRule="auto"/>
        <w:ind w:firstLineChars="200" w:firstLine="420"/>
        <w:rPr>
          <w:rFonts w:ascii="宋体" w:eastAsia="宋体" w:hAnsi="宋体"/>
          <w:sz w:val="21"/>
          <w:szCs w:val="21"/>
        </w:rPr>
      </w:pPr>
      <w:r>
        <w:rPr>
          <w:rFonts w:ascii="宋体" w:eastAsia="宋体" w:hAnsi="宋体" w:hint="eastAsia"/>
          <w:sz w:val="21"/>
          <w:szCs w:val="21"/>
        </w:rPr>
        <w:t>(</w:t>
      </w:r>
      <w:proofErr w:type="gramStart"/>
      <w:r>
        <w:rPr>
          <w:rFonts w:ascii="宋体" w:eastAsia="宋体" w:hAnsi="宋体" w:hint="eastAsia"/>
          <w:sz w:val="21"/>
          <w:szCs w:val="21"/>
        </w:rPr>
        <w:t>一</w:t>
      </w:r>
      <w:proofErr w:type="gramEnd"/>
      <w:r>
        <w:rPr>
          <w:rFonts w:ascii="宋体" w:eastAsia="宋体" w:hAnsi="宋体" w:hint="eastAsia"/>
          <w:sz w:val="21"/>
          <w:szCs w:val="21"/>
        </w:rPr>
        <w:t>)根据《第八届最佳师范生集体评选方案》，最后总分排名前十的集体获评“最佳师范生集体”，颁发奖牌；排名第十一至第十五名的集体获评“最佳师范生集体提名奖”，颁发奖状。</w:t>
      </w:r>
    </w:p>
    <w:p w:rsidR="006A009F" w:rsidRDefault="006A009F" w:rsidP="006A009F">
      <w:pPr>
        <w:widowControl/>
        <w:snapToGrid w:val="0"/>
        <w:spacing w:line="336" w:lineRule="auto"/>
        <w:ind w:firstLineChars="200" w:firstLine="420"/>
        <w:rPr>
          <w:rFonts w:ascii="宋体" w:eastAsia="宋体" w:hAnsi="宋体"/>
          <w:sz w:val="21"/>
          <w:szCs w:val="21"/>
        </w:rPr>
      </w:pPr>
      <w:r>
        <w:rPr>
          <w:rFonts w:ascii="宋体" w:eastAsia="宋体" w:hAnsi="宋体" w:hint="eastAsia"/>
          <w:sz w:val="21"/>
          <w:szCs w:val="21"/>
        </w:rPr>
        <w:t>(二)</w:t>
      </w:r>
      <w:r>
        <w:rPr>
          <w:rFonts w:ascii="宋体" w:eastAsia="宋体" w:hAnsi="宋体"/>
          <w:sz w:val="21"/>
          <w:szCs w:val="21"/>
        </w:rPr>
        <w:t>根据本次活动优秀集体的评选结果，并结合 201</w:t>
      </w:r>
      <w:r>
        <w:rPr>
          <w:rFonts w:ascii="宋体" w:eastAsia="宋体" w:hAnsi="宋体" w:hint="eastAsia"/>
          <w:sz w:val="21"/>
          <w:szCs w:val="21"/>
        </w:rPr>
        <w:t>7</w:t>
      </w:r>
      <w:r>
        <w:rPr>
          <w:rFonts w:ascii="宋体" w:eastAsia="宋体" w:hAnsi="宋体"/>
          <w:sz w:val="21"/>
          <w:szCs w:val="21"/>
        </w:rPr>
        <w:t>年全校师范生的训练活动情况，评选“师范生活动积极分子”，对优秀个人进行表彰。方案附后。</w:t>
      </w:r>
    </w:p>
    <w:p w:rsidR="006A009F" w:rsidRDefault="006A009F" w:rsidP="006A009F">
      <w:pPr>
        <w:snapToGrid w:val="0"/>
        <w:spacing w:line="336" w:lineRule="auto"/>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十一、活动联系人</w:t>
      </w:r>
    </w:p>
    <w:p w:rsidR="006A009F" w:rsidRDefault="006A009F" w:rsidP="006A009F">
      <w:pPr>
        <w:snapToGrid w:val="0"/>
        <w:spacing w:line="336"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教师教育学院师范</w:t>
      </w:r>
      <w:proofErr w:type="gramStart"/>
      <w:r>
        <w:rPr>
          <w:rFonts w:asciiTheme="minorEastAsia" w:eastAsiaTheme="minorEastAsia" w:hAnsiTheme="minorEastAsia" w:cs="宋体" w:hint="eastAsia"/>
          <w:sz w:val="21"/>
          <w:szCs w:val="21"/>
        </w:rPr>
        <w:t>生职业</w:t>
      </w:r>
      <w:proofErr w:type="gramEnd"/>
      <w:r>
        <w:rPr>
          <w:rFonts w:asciiTheme="minorEastAsia" w:eastAsiaTheme="minorEastAsia" w:hAnsiTheme="minorEastAsia" w:cs="宋体" w:hint="eastAsia"/>
          <w:sz w:val="21"/>
          <w:szCs w:val="21"/>
        </w:rPr>
        <w:t>能力训练部：罗忻</w:t>
      </w:r>
    </w:p>
    <w:p w:rsidR="006A009F" w:rsidRDefault="006A009F" w:rsidP="006A009F">
      <w:pPr>
        <w:snapToGrid w:val="0"/>
        <w:spacing w:line="336"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电话：67862122       邮箱：</w:t>
      </w:r>
      <w:hyperlink r:id="rId5" w:history="1">
        <w:r>
          <w:rPr>
            <w:rFonts w:asciiTheme="minorEastAsia" w:eastAsiaTheme="minorEastAsia" w:hAnsiTheme="minorEastAsia" w:cs="宋体" w:hint="eastAsia"/>
            <w:sz w:val="21"/>
            <w:szCs w:val="21"/>
          </w:rPr>
          <w:t>luoxin@mail.ccnu.edu.cn</w:t>
        </w:r>
      </w:hyperlink>
    </w:p>
    <w:p w:rsidR="006A009F" w:rsidRDefault="006A009F" w:rsidP="006A009F">
      <w:pPr>
        <w:snapToGrid w:val="0"/>
        <w:spacing w:line="336"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未来教育家联盟：教师教育学院B201办公室</w:t>
      </w:r>
    </w:p>
    <w:p w:rsidR="006A009F" w:rsidRDefault="006A009F" w:rsidP="006A009F">
      <w:pPr>
        <w:snapToGrid w:val="0"/>
        <w:spacing w:line="336"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电话：67862122       邮箱：</w:t>
      </w:r>
      <w:hyperlink r:id="rId6" w:history="1">
        <w:r>
          <w:rPr>
            <w:rFonts w:asciiTheme="minorEastAsia" w:eastAsiaTheme="minorEastAsia" w:hAnsiTheme="minorEastAsia" w:cs="宋体" w:hint="eastAsia"/>
            <w:sz w:val="21"/>
            <w:szCs w:val="21"/>
          </w:rPr>
          <w:t>wljyjlm1128@163.com</w:t>
        </w:r>
      </w:hyperlink>
    </w:p>
    <w:p w:rsidR="006A009F" w:rsidRDefault="006A009F" w:rsidP="006A009F">
      <w:pPr>
        <w:snapToGrid w:val="0"/>
        <w:spacing w:line="336"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未来教育家联盟：王怡欣</w:t>
      </w:r>
    </w:p>
    <w:p w:rsidR="006A009F" w:rsidRDefault="006A009F" w:rsidP="006A009F">
      <w:pPr>
        <w:snapToGrid w:val="0"/>
        <w:spacing w:line="336"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电话：15071395366    邮箱：710508106@qq.com</w:t>
      </w:r>
    </w:p>
    <w:p w:rsidR="006A009F" w:rsidRDefault="006A009F" w:rsidP="006A009F">
      <w:pPr>
        <w:snapToGrid w:val="0"/>
        <w:spacing w:line="30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br w:type="page"/>
      </w:r>
    </w:p>
    <w:p w:rsidR="006A009F" w:rsidRDefault="006A009F" w:rsidP="006A009F">
      <w:pPr>
        <w:snapToGrid w:val="0"/>
        <w:spacing w:line="300" w:lineRule="auto"/>
        <w:jc w:val="center"/>
        <w:rPr>
          <w:rFonts w:asciiTheme="minorEastAsia" w:eastAsiaTheme="minorEastAsia" w:hAnsiTheme="minorEastAsia" w:cs="宋体"/>
          <w:b/>
        </w:rPr>
      </w:pPr>
      <w:r>
        <w:rPr>
          <w:rFonts w:asciiTheme="minorEastAsia" w:eastAsiaTheme="minorEastAsia" w:hAnsiTheme="minorEastAsia" w:cs="宋体" w:hint="eastAsia"/>
          <w:b/>
        </w:rPr>
        <w:lastRenderedPageBreak/>
        <w:t>华中师范大学“第八届最佳师范生集体、</w:t>
      </w:r>
    </w:p>
    <w:p w:rsidR="006A009F" w:rsidRDefault="006A009F" w:rsidP="006A009F">
      <w:pPr>
        <w:snapToGrid w:val="0"/>
        <w:spacing w:line="300" w:lineRule="auto"/>
        <w:jc w:val="center"/>
        <w:rPr>
          <w:rFonts w:asciiTheme="minorEastAsia" w:eastAsiaTheme="minorEastAsia" w:hAnsiTheme="minorEastAsia" w:cs="宋体"/>
          <w:b/>
        </w:rPr>
      </w:pPr>
      <w:r>
        <w:rPr>
          <w:rFonts w:asciiTheme="minorEastAsia" w:eastAsiaTheme="minorEastAsia" w:hAnsiTheme="minorEastAsia" w:cs="宋体" w:hint="eastAsia"/>
          <w:b/>
        </w:rPr>
        <w:t>师范生活动积极分子评选暨风采展</w:t>
      </w:r>
      <w:proofErr w:type="gramStart"/>
      <w:r>
        <w:rPr>
          <w:rFonts w:asciiTheme="minorEastAsia" w:eastAsiaTheme="minorEastAsia" w:hAnsiTheme="minorEastAsia" w:cs="宋体" w:hint="eastAsia"/>
          <w:b/>
        </w:rPr>
        <w:t>”</w:t>
      </w:r>
      <w:proofErr w:type="gramEnd"/>
      <w:r>
        <w:rPr>
          <w:rFonts w:asciiTheme="minorEastAsia" w:eastAsiaTheme="minorEastAsia" w:hAnsiTheme="minorEastAsia" w:cs="宋体" w:hint="eastAsia"/>
          <w:b/>
        </w:rPr>
        <w:t>活动详案</w:t>
      </w:r>
    </w:p>
    <w:p w:rsidR="006A009F" w:rsidRDefault="006A009F" w:rsidP="006A009F">
      <w:pPr>
        <w:pStyle w:val="1"/>
        <w:adjustRightInd w:val="0"/>
        <w:snapToGrid w:val="0"/>
        <w:spacing w:beforeLines="100" w:before="312" w:line="300" w:lineRule="auto"/>
        <w:ind w:rightChars="-41" w:right="-131" w:firstLineChars="0" w:firstLine="0"/>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一、学院初赛</w:t>
      </w:r>
    </w:p>
    <w:p w:rsidR="006A009F" w:rsidRDefault="006A009F" w:rsidP="006A009F">
      <w:pPr>
        <w:pStyle w:val="1"/>
        <w:adjustRightInd w:val="0"/>
        <w:snapToGrid w:val="0"/>
        <w:spacing w:line="336" w:lineRule="auto"/>
        <w:ind w:rightChars="-41" w:right="-131" w:firstLineChars="0" w:firstLine="0"/>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（一）活动时间</w:t>
      </w:r>
    </w:p>
    <w:p w:rsidR="006A009F" w:rsidRDefault="006A009F" w:rsidP="006A009F">
      <w:pPr>
        <w:widowControl/>
        <w:snapToGrid w:val="0"/>
        <w:spacing w:line="336"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kern w:val="0"/>
          <w:sz w:val="21"/>
          <w:szCs w:val="21"/>
        </w:rPr>
        <w:t>2017年4月</w:t>
      </w:r>
      <w:r>
        <w:rPr>
          <w:rFonts w:asciiTheme="minorEastAsia" w:eastAsiaTheme="minorEastAsia" w:hAnsiTheme="minorEastAsia" w:cs="宋体" w:hint="eastAsia"/>
          <w:bCs/>
          <w:sz w:val="21"/>
          <w:szCs w:val="21"/>
        </w:rPr>
        <w:t>—</w:t>
      </w:r>
      <w:r>
        <w:rPr>
          <w:rFonts w:asciiTheme="minorEastAsia" w:eastAsiaTheme="minorEastAsia" w:hAnsiTheme="minorEastAsia" w:cs="宋体" w:hint="eastAsia"/>
          <w:kern w:val="0"/>
          <w:sz w:val="21"/>
          <w:szCs w:val="21"/>
        </w:rPr>
        <w:t>2017年10月</w:t>
      </w:r>
    </w:p>
    <w:p w:rsidR="006A009F" w:rsidRDefault="006A009F" w:rsidP="006A009F">
      <w:pPr>
        <w:pStyle w:val="1"/>
        <w:adjustRightInd w:val="0"/>
        <w:snapToGrid w:val="0"/>
        <w:spacing w:line="336" w:lineRule="auto"/>
        <w:ind w:rightChars="-41" w:right="-131" w:firstLineChars="0" w:firstLine="0"/>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（二）活动流程及内容</w:t>
      </w:r>
    </w:p>
    <w:p w:rsidR="006A009F" w:rsidRDefault="006A009F" w:rsidP="006A009F">
      <w:pPr>
        <w:widowControl/>
        <w:snapToGrid w:val="0"/>
        <w:spacing w:line="336"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1.4月</w:t>
      </w:r>
      <w:r>
        <w:rPr>
          <w:rFonts w:asciiTheme="minorEastAsia" w:eastAsiaTheme="minorEastAsia" w:hAnsiTheme="minorEastAsia" w:cs="宋体" w:hint="eastAsia"/>
          <w:bCs/>
          <w:sz w:val="21"/>
          <w:szCs w:val="21"/>
        </w:rPr>
        <w:t>—</w:t>
      </w:r>
      <w:r>
        <w:rPr>
          <w:rFonts w:asciiTheme="minorEastAsia" w:eastAsiaTheme="minorEastAsia" w:hAnsiTheme="minorEastAsia" w:cs="宋体" w:hint="eastAsia"/>
          <w:sz w:val="21"/>
          <w:szCs w:val="21"/>
        </w:rPr>
        <w:t>10月，各学院依据活动主题及本院特色开展形式多样的师范</w:t>
      </w:r>
      <w:proofErr w:type="gramStart"/>
      <w:r>
        <w:rPr>
          <w:rFonts w:asciiTheme="minorEastAsia" w:eastAsiaTheme="minorEastAsia" w:hAnsiTheme="minorEastAsia" w:cs="宋体" w:hint="eastAsia"/>
          <w:sz w:val="21"/>
          <w:szCs w:val="21"/>
        </w:rPr>
        <w:t>生训练</w:t>
      </w:r>
      <w:proofErr w:type="gramEnd"/>
      <w:r>
        <w:rPr>
          <w:rFonts w:asciiTheme="minorEastAsia" w:eastAsiaTheme="minorEastAsia" w:hAnsiTheme="minorEastAsia" w:cs="宋体" w:hint="eastAsia"/>
          <w:sz w:val="21"/>
          <w:szCs w:val="21"/>
        </w:rPr>
        <w:t>活动并策划集体才艺表演活动。</w:t>
      </w:r>
    </w:p>
    <w:p w:rsidR="006A009F" w:rsidRDefault="006A009F" w:rsidP="006A009F">
      <w:pPr>
        <w:pStyle w:val="1"/>
        <w:adjustRightInd w:val="0"/>
        <w:snapToGrid w:val="0"/>
        <w:spacing w:line="336" w:lineRule="auto"/>
        <w:ind w:rightChars="-41" w:right="-131" w:firstLineChars="0" w:firstLine="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2.学院初赛结束后，各学院可推选出两组集体（班级或年级）参加“第八届最佳师范生集体风采展”评选。（班级不少于20人，年级不少于35人）</w:t>
      </w:r>
    </w:p>
    <w:p w:rsidR="006A009F" w:rsidRDefault="006A009F" w:rsidP="006A009F">
      <w:pPr>
        <w:pStyle w:val="1"/>
        <w:adjustRightInd w:val="0"/>
        <w:snapToGrid w:val="0"/>
        <w:spacing w:line="336" w:lineRule="auto"/>
        <w:ind w:rightChars="-41" w:right="-131" w:firstLineChars="0" w:firstLine="56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3.10月13日</w:t>
      </w:r>
      <w:r>
        <w:rPr>
          <w:rFonts w:asciiTheme="minorEastAsia" w:eastAsiaTheme="minorEastAsia" w:hAnsiTheme="minorEastAsia" w:cs="宋体" w:hint="eastAsia"/>
          <w:bCs/>
          <w:sz w:val="21"/>
          <w:szCs w:val="21"/>
        </w:rPr>
        <w:t>—</w:t>
      </w:r>
      <w:r>
        <w:rPr>
          <w:rFonts w:asciiTheme="minorEastAsia" w:eastAsiaTheme="minorEastAsia" w:hAnsiTheme="minorEastAsia" w:cs="宋体" w:hint="eastAsia"/>
          <w:sz w:val="21"/>
          <w:szCs w:val="21"/>
        </w:rPr>
        <w:t>10月14日，各学院将推荐集体材料及学院活动总结以拷贝的形式交至教师教育学院B201办公室，截止时间为14日17:30，逾期视为学院自动放弃申报资格。材料命名格式为：“第八届最佳师范生集体材料+学院+班级/年级”和“学院初赛总结材料+学院”。材料详情要求附下：</w:t>
      </w:r>
    </w:p>
    <w:p w:rsidR="006A009F" w:rsidRDefault="006A009F" w:rsidP="006A009F">
      <w:pPr>
        <w:pStyle w:val="1"/>
        <w:adjustRightInd w:val="0"/>
        <w:snapToGrid w:val="0"/>
        <w:spacing w:line="336" w:lineRule="auto"/>
        <w:ind w:rightChars="-41" w:right="-131"/>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（1）推荐集体材料：</w:t>
      </w:r>
    </w:p>
    <w:p w:rsidR="006A009F" w:rsidRDefault="006A009F" w:rsidP="006A009F">
      <w:pPr>
        <w:pStyle w:val="1"/>
        <w:adjustRightInd w:val="0"/>
        <w:snapToGrid w:val="0"/>
        <w:spacing w:line="336" w:lineRule="auto"/>
        <w:ind w:rightChars="-41" w:right="-131" w:firstLineChars="0" w:firstLine="56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①申请材料：申请表（见附件二）</w:t>
      </w:r>
    </w:p>
    <w:p w:rsidR="006A009F" w:rsidRDefault="006A009F" w:rsidP="006A009F">
      <w:pPr>
        <w:pStyle w:val="1"/>
        <w:adjustRightInd w:val="0"/>
        <w:snapToGrid w:val="0"/>
        <w:spacing w:line="336" w:lineRule="auto"/>
        <w:ind w:rightChars="-41" w:right="-131" w:firstLineChars="0" w:firstLine="56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②才艺展示材料：包括集体节目的音频（MP3）以及该节目的视频（MOV/AVI/WMV/MP4）。【说明：才艺展示的视频可以自行录制，也可以采用学院初赛时现场录制的视频】</w:t>
      </w:r>
    </w:p>
    <w:p w:rsidR="006A009F" w:rsidRDefault="006A009F" w:rsidP="006A009F">
      <w:pPr>
        <w:pStyle w:val="1"/>
        <w:adjustRightInd w:val="0"/>
        <w:snapToGrid w:val="0"/>
        <w:spacing w:line="336" w:lineRule="auto"/>
        <w:ind w:rightChars="-41" w:right="-131" w:firstLineChars="0" w:firstLine="56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③参赛集体所组织或参与的能体现师范生风采的活动材料。活动材料包括文字材料和图片材料。【说明：文字材料包括活动主题、活动策划、活动开展（现场的报道）；图片材料包括现场的照片（JPEG/GIF/BMP）】</w:t>
      </w:r>
    </w:p>
    <w:p w:rsidR="006A009F" w:rsidRDefault="006A009F" w:rsidP="006A009F">
      <w:pPr>
        <w:pStyle w:val="1"/>
        <w:adjustRightInd w:val="0"/>
        <w:snapToGrid w:val="0"/>
        <w:spacing w:line="336" w:lineRule="auto"/>
        <w:ind w:rightChars="-41" w:right="-131"/>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（2）学院活动总结包括：</w:t>
      </w:r>
    </w:p>
    <w:p w:rsidR="006A009F" w:rsidRDefault="006A009F" w:rsidP="006A009F">
      <w:pPr>
        <w:pStyle w:val="1"/>
        <w:adjustRightInd w:val="0"/>
        <w:snapToGrid w:val="0"/>
        <w:spacing w:line="336" w:lineRule="auto"/>
        <w:ind w:rightChars="-41" w:right="-131" w:firstLineChars="0" w:firstLine="56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1）活动文字总结</w:t>
      </w:r>
    </w:p>
    <w:p w:rsidR="006A009F" w:rsidRDefault="006A009F" w:rsidP="006A009F">
      <w:pPr>
        <w:pStyle w:val="1"/>
        <w:adjustRightInd w:val="0"/>
        <w:snapToGrid w:val="0"/>
        <w:spacing w:line="336" w:lineRule="auto"/>
        <w:ind w:rightChars="-41" w:right="-131" w:firstLineChars="0" w:firstLine="56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①学院初赛策划；</w:t>
      </w:r>
    </w:p>
    <w:p w:rsidR="006A009F" w:rsidRDefault="006A009F" w:rsidP="006A009F">
      <w:pPr>
        <w:pStyle w:val="1"/>
        <w:adjustRightInd w:val="0"/>
        <w:snapToGrid w:val="0"/>
        <w:spacing w:line="336" w:lineRule="auto"/>
        <w:ind w:rightChars="-41" w:right="-131" w:firstLineChars="0" w:firstLine="56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②院领导、辅导员参与情况；</w:t>
      </w:r>
    </w:p>
    <w:p w:rsidR="006A009F" w:rsidRDefault="006A009F" w:rsidP="006A009F">
      <w:pPr>
        <w:pStyle w:val="1"/>
        <w:adjustRightInd w:val="0"/>
        <w:snapToGrid w:val="0"/>
        <w:spacing w:line="336" w:lineRule="auto"/>
        <w:ind w:rightChars="-41" w:right="-131" w:firstLineChars="0" w:firstLine="56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③学院初赛的评委名单（评委中要求至少有一名学院领导）；</w:t>
      </w:r>
    </w:p>
    <w:p w:rsidR="006A009F" w:rsidRDefault="006A009F" w:rsidP="006A009F">
      <w:pPr>
        <w:pStyle w:val="1"/>
        <w:adjustRightInd w:val="0"/>
        <w:snapToGrid w:val="0"/>
        <w:spacing w:line="336" w:lineRule="auto"/>
        <w:ind w:rightChars="-41" w:right="-131" w:firstLineChars="0" w:firstLine="56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④宣传报道统计，报道次数及内容，并提供网页网址链接。</w:t>
      </w:r>
    </w:p>
    <w:p w:rsidR="006A009F" w:rsidRDefault="006A009F" w:rsidP="006A009F">
      <w:pPr>
        <w:pStyle w:val="1"/>
        <w:adjustRightInd w:val="0"/>
        <w:snapToGrid w:val="0"/>
        <w:spacing w:line="336" w:lineRule="auto"/>
        <w:ind w:rightChars="-41" w:right="-131" w:firstLineChars="0" w:firstLine="56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2）反映总结内容的现场照片及视频</w:t>
      </w:r>
    </w:p>
    <w:p w:rsidR="006A009F" w:rsidRDefault="006A009F" w:rsidP="006A009F">
      <w:pPr>
        <w:pStyle w:val="1"/>
        <w:adjustRightInd w:val="0"/>
        <w:snapToGrid w:val="0"/>
        <w:spacing w:line="336" w:lineRule="auto"/>
        <w:ind w:rightChars="-41" w:right="-131" w:firstLineChars="0" w:firstLine="56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①照片要求：提供10张精美清晰的现场照片；</w:t>
      </w:r>
    </w:p>
    <w:p w:rsidR="006A009F" w:rsidRDefault="006A009F" w:rsidP="006A009F">
      <w:pPr>
        <w:pStyle w:val="1"/>
        <w:adjustRightInd w:val="0"/>
        <w:snapToGrid w:val="0"/>
        <w:spacing w:line="336" w:lineRule="auto"/>
        <w:ind w:rightChars="-41" w:right="-131" w:firstLineChars="0" w:firstLine="56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②视频要求：提供5分钟精美清晰的现场视频剪辑。</w:t>
      </w:r>
    </w:p>
    <w:p w:rsidR="006A009F" w:rsidRDefault="006A009F" w:rsidP="006A009F">
      <w:pPr>
        <w:pStyle w:val="1"/>
        <w:adjustRightInd w:val="0"/>
        <w:snapToGrid w:val="0"/>
        <w:spacing w:line="336" w:lineRule="auto"/>
        <w:ind w:rightChars="-41" w:right="-131" w:firstLineChars="0" w:firstLine="560"/>
        <w:jc w:val="left"/>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4.10月15日，主办单</w:t>
      </w:r>
      <w:r>
        <w:rPr>
          <w:rFonts w:asciiTheme="minorEastAsia" w:eastAsiaTheme="minorEastAsia" w:hAnsiTheme="minorEastAsia" w:cs="宋体" w:hint="eastAsia"/>
          <w:sz w:val="21"/>
          <w:szCs w:val="21"/>
        </w:rPr>
        <w:t>位统一审核各院上交的推选集体材料，考查初赛活动情况，综合打分</w:t>
      </w:r>
      <w:r>
        <w:rPr>
          <w:rFonts w:asciiTheme="minorEastAsia" w:eastAsiaTheme="minorEastAsia" w:hAnsiTheme="minorEastAsia" w:cs="宋体" w:hint="eastAsia"/>
          <w:color w:val="000000" w:themeColor="text1"/>
          <w:sz w:val="21"/>
          <w:szCs w:val="21"/>
        </w:rPr>
        <w:t>（第八届“最佳师范生集体”评选初赛审核标准参照附件一），按照分数的高低选定前15个集体进入学校“最佳师范生集体”的评选，且打分结果按15％计入集体最终得</w:t>
      </w:r>
      <w:r>
        <w:rPr>
          <w:rFonts w:asciiTheme="minorEastAsia" w:eastAsiaTheme="minorEastAsia" w:hAnsiTheme="minorEastAsia" w:cs="宋体" w:hint="eastAsia"/>
          <w:color w:val="000000" w:themeColor="text1"/>
          <w:sz w:val="21"/>
          <w:szCs w:val="21"/>
        </w:rPr>
        <w:lastRenderedPageBreak/>
        <w:t>分。 </w:t>
      </w:r>
    </w:p>
    <w:p w:rsidR="006A009F" w:rsidRDefault="006A009F" w:rsidP="006A009F">
      <w:pPr>
        <w:widowControl/>
        <w:snapToGrid w:val="0"/>
        <w:spacing w:beforeLines="150" w:before="468" w:line="300" w:lineRule="auto"/>
        <w:rPr>
          <w:rFonts w:asciiTheme="minorEastAsia" w:eastAsiaTheme="minorEastAsia" w:hAnsiTheme="minorEastAsia" w:cs="宋体"/>
          <w:b/>
          <w:bCs/>
          <w:color w:val="000000" w:themeColor="text1"/>
          <w:sz w:val="21"/>
          <w:szCs w:val="21"/>
        </w:rPr>
      </w:pPr>
      <w:r>
        <w:rPr>
          <w:rFonts w:asciiTheme="minorEastAsia" w:eastAsiaTheme="minorEastAsia" w:hAnsiTheme="minorEastAsia" w:cs="宋体" w:hint="eastAsia"/>
          <w:b/>
          <w:bCs/>
          <w:color w:val="000000" w:themeColor="text1"/>
          <w:sz w:val="21"/>
          <w:szCs w:val="21"/>
        </w:rPr>
        <w:br w:type="page"/>
      </w:r>
    </w:p>
    <w:p w:rsidR="006A009F" w:rsidRDefault="006A009F" w:rsidP="006A009F">
      <w:pPr>
        <w:widowControl/>
        <w:snapToGrid w:val="0"/>
        <w:spacing w:beforeLines="150" w:before="468" w:line="300" w:lineRule="auto"/>
        <w:rPr>
          <w:rFonts w:asciiTheme="minorEastAsia" w:eastAsiaTheme="minorEastAsia" w:hAnsiTheme="minorEastAsia" w:cs="宋体"/>
          <w:b/>
          <w:bCs/>
          <w:color w:val="000000" w:themeColor="text1"/>
          <w:sz w:val="21"/>
          <w:szCs w:val="21"/>
        </w:rPr>
      </w:pPr>
      <w:r>
        <w:rPr>
          <w:rFonts w:asciiTheme="minorEastAsia" w:eastAsiaTheme="minorEastAsia" w:hAnsiTheme="minorEastAsia" w:cs="宋体" w:hint="eastAsia"/>
          <w:b/>
          <w:bCs/>
          <w:color w:val="000000" w:themeColor="text1"/>
          <w:sz w:val="21"/>
          <w:szCs w:val="21"/>
        </w:rPr>
        <w:lastRenderedPageBreak/>
        <w:t>附件一：第八届“最佳师范生集体”初赛审核标准</w:t>
      </w:r>
    </w:p>
    <w:tbl>
      <w:tblPr>
        <w:tblpPr w:leftFromText="180" w:rightFromText="180" w:vertAnchor="text" w:horzAnchor="page" w:tblpX="1465" w:tblpY="227"/>
        <w:tblOverlap w:val="neve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2182"/>
        <w:gridCol w:w="6254"/>
      </w:tblGrid>
      <w:tr w:rsidR="006A009F" w:rsidTr="00D378B6">
        <w:trPr>
          <w:trHeight w:val="410"/>
        </w:trPr>
        <w:tc>
          <w:tcPr>
            <w:tcW w:w="9501" w:type="dxa"/>
            <w:gridSpan w:val="3"/>
          </w:tcPr>
          <w:p w:rsidR="006A009F" w:rsidRDefault="006A009F" w:rsidP="00D378B6">
            <w:pPr>
              <w:spacing w:line="360" w:lineRule="auto"/>
              <w:ind w:firstLineChars="100" w:firstLine="211"/>
              <w:jc w:val="center"/>
              <w:rPr>
                <w:rFonts w:asciiTheme="minorEastAsia" w:eastAsiaTheme="minorEastAsia" w:hAnsiTheme="minorEastAsia" w:cstheme="minorEastAsia"/>
                <w:b/>
                <w:bCs/>
                <w:sz w:val="21"/>
                <w:szCs w:val="21"/>
                <w:shd w:val="clear" w:color="auto" w:fill="FFFFFF"/>
              </w:rPr>
            </w:pPr>
            <w:r>
              <w:rPr>
                <w:rFonts w:asciiTheme="minorEastAsia" w:eastAsiaTheme="minorEastAsia" w:hAnsiTheme="minorEastAsia" w:cstheme="minorEastAsia" w:hint="eastAsia"/>
                <w:b/>
                <w:bCs/>
                <w:sz w:val="21"/>
                <w:szCs w:val="21"/>
                <w:shd w:val="clear" w:color="auto" w:fill="FFFFFF"/>
              </w:rPr>
              <w:t>评  分  指  标  体  系</w:t>
            </w:r>
          </w:p>
        </w:tc>
      </w:tr>
      <w:tr w:rsidR="006A009F" w:rsidTr="00D378B6">
        <w:trPr>
          <w:trHeight w:val="550"/>
        </w:trPr>
        <w:tc>
          <w:tcPr>
            <w:tcW w:w="1065" w:type="dxa"/>
          </w:tcPr>
          <w:p w:rsidR="006A009F" w:rsidRDefault="006A009F" w:rsidP="00D378B6">
            <w:pPr>
              <w:spacing w:line="360" w:lineRule="auto"/>
              <w:ind w:firstLineChars="100" w:firstLine="211"/>
              <w:jc w:val="center"/>
              <w:rPr>
                <w:rFonts w:asciiTheme="minorEastAsia" w:eastAsiaTheme="minorEastAsia" w:hAnsiTheme="minorEastAsia" w:cstheme="minorEastAsia"/>
                <w:b/>
                <w:bCs/>
                <w:sz w:val="21"/>
                <w:szCs w:val="21"/>
                <w:shd w:val="clear" w:color="auto" w:fill="FFFFFF"/>
              </w:rPr>
            </w:pPr>
            <w:r>
              <w:rPr>
                <w:rFonts w:asciiTheme="minorEastAsia" w:eastAsiaTheme="minorEastAsia" w:hAnsiTheme="minorEastAsia" w:cstheme="minorEastAsia" w:hint="eastAsia"/>
                <w:b/>
                <w:bCs/>
                <w:sz w:val="21"/>
                <w:szCs w:val="21"/>
                <w:shd w:val="clear" w:color="auto" w:fill="FFFFFF"/>
              </w:rPr>
              <w:t>项目</w:t>
            </w:r>
          </w:p>
        </w:tc>
        <w:tc>
          <w:tcPr>
            <w:tcW w:w="8436" w:type="dxa"/>
            <w:gridSpan w:val="2"/>
          </w:tcPr>
          <w:p w:rsidR="006A009F" w:rsidRDefault="006A009F" w:rsidP="00D378B6">
            <w:pPr>
              <w:spacing w:line="360" w:lineRule="auto"/>
              <w:ind w:firstLineChars="100" w:firstLine="211"/>
              <w:jc w:val="center"/>
              <w:rPr>
                <w:rFonts w:asciiTheme="minorEastAsia" w:eastAsiaTheme="minorEastAsia" w:hAnsiTheme="minorEastAsia" w:cstheme="minorEastAsia"/>
                <w:b/>
                <w:bCs/>
                <w:sz w:val="21"/>
                <w:szCs w:val="21"/>
                <w:shd w:val="clear" w:color="auto" w:fill="FFFFFF"/>
              </w:rPr>
            </w:pPr>
            <w:r>
              <w:rPr>
                <w:rFonts w:asciiTheme="minorEastAsia" w:eastAsiaTheme="minorEastAsia" w:hAnsiTheme="minorEastAsia" w:cstheme="minorEastAsia" w:hint="eastAsia"/>
                <w:b/>
                <w:bCs/>
                <w:sz w:val="21"/>
                <w:szCs w:val="21"/>
                <w:shd w:val="clear" w:color="auto" w:fill="FFFFFF"/>
              </w:rPr>
              <w:t>具  体  指  标</w:t>
            </w:r>
          </w:p>
        </w:tc>
      </w:tr>
      <w:tr w:rsidR="006A009F" w:rsidTr="00D378B6">
        <w:trPr>
          <w:trHeight w:val="955"/>
        </w:trPr>
        <w:tc>
          <w:tcPr>
            <w:tcW w:w="1065" w:type="dxa"/>
            <w:vAlign w:val="center"/>
          </w:tcPr>
          <w:p w:rsidR="006A009F" w:rsidRDefault="006A009F" w:rsidP="00D378B6">
            <w:pPr>
              <w:spacing w:line="360" w:lineRule="auto"/>
              <w:ind w:firstLineChars="100" w:firstLine="211"/>
              <w:jc w:val="center"/>
              <w:rPr>
                <w:rFonts w:asciiTheme="minorEastAsia" w:eastAsiaTheme="minorEastAsia" w:hAnsiTheme="minorEastAsia" w:cstheme="minorEastAsia"/>
                <w:b/>
                <w:bCs/>
                <w:sz w:val="21"/>
                <w:szCs w:val="21"/>
                <w:shd w:val="clear" w:color="auto" w:fill="FFFFFF"/>
              </w:rPr>
            </w:pPr>
            <w:r>
              <w:rPr>
                <w:rFonts w:asciiTheme="minorEastAsia" w:eastAsiaTheme="minorEastAsia" w:hAnsiTheme="minorEastAsia" w:cstheme="minorEastAsia" w:hint="eastAsia"/>
                <w:b/>
                <w:bCs/>
                <w:sz w:val="21"/>
                <w:szCs w:val="21"/>
                <w:shd w:val="clear" w:color="auto" w:fill="FFFFFF"/>
              </w:rPr>
              <w:t>序号</w:t>
            </w:r>
          </w:p>
        </w:tc>
        <w:tc>
          <w:tcPr>
            <w:tcW w:w="2182" w:type="dxa"/>
            <w:vAlign w:val="center"/>
          </w:tcPr>
          <w:p w:rsidR="006A009F" w:rsidRDefault="006A009F" w:rsidP="00D378B6">
            <w:pPr>
              <w:spacing w:line="360" w:lineRule="auto"/>
              <w:ind w:firstLineChars="100" w:firstLine="211"/>
              <w:jc w:val="center"/>
              <w:rPr>
                <w:rFonts w:asciiTheme="minorEastAsia" w:eastAsiaTheme="minorEastAsia" w:hAnsiTheme="minorEastAsia" w:cstheme="minorEastAsia"/>
                <w:b/>
                <w:bCs/>
                <w:sz w:val="21"/>
                <w:szCs w:val="21"/>
                <w:shd w:val="clear" w:color="auto" w:fill="FFFFFF"/>
              </w:rPr>
            </w:pPr>
            <w:r>
              <w:rPr>
                <w:rFonts w:asciiTheme="minorEastAsia" w:eastAsiaTheme="minorEastAsia" w:hAnsiTheme="minorEastAsia" w:cstheme="minorEastAsia" w:hint="eastAsia"/>
                <w:b/>
                <w:bCs/>
                <w:sz w:val="21"/>
                <w:szCs w:val="21"/>
                <w:shd w:val="clear" w:color="auto" w:fill="FFFFFF"/>
              </w:rPr>
              <w:t>一级指标</w:t>
            </w:r>
          </w:p>
        </w:tc>
        <w:tc>
          <w:tcPr>
            <w:tcW w:w="6254" w:type="dxa"/>
            <w:vAlign w:val="center"/>
          </w:tcPr>
          <w:p w:rsidR="006A009F" w:rsidRDefault="006A009F" w:rsidP="00D378B6">
            <w:pPr>
              <w:spacing w:line="360" w:lineRule="auto"/>
              <w:ind w:firstLineChars="100" w:firstLine="211"/>
              <w:jc w:val="center"/>
              <w:rPr>
                <w:rFonts w:asciiTheme="minorEastAsia" w:eastAsiaTheme="minorEastAsia" w:hAnsiTheme="minorEastAsia" w:cstheme="minorEastAsia"/>
                <w:b/>
                <w:bCs/>
                <w:sz w:val="21"/>
                <w:szCs w:val="21"/>
                <w:shd w:val="clear" w:color="auto" w:fill="FFFFFF"/>
              </w:rPr>
            </w:pPr>
            <w:r>
              <w:rPr>
                <w:rFonts w:asciiTheme="minorEastAsia" w:eastAsiaTheme="minorEastAsia" w:hAnsiTheme="minorEastAsia" w:cstheme="minorEastAsia" w:hint="eastAsia"/>
                <w:b/>
                <w:bCs/>
                <w:sz w:val="21"/>
                <w:szCs w:val="21"/>
                <w:shd w:val="clear" w:color="auto" w:fill="FFFFFF"/>
              </w:rPr>
              <w:t>二级指标</w:t>
            </w:r>
          </w:p>
        </w:tc>
      </w:tr>
      <w:tr w:rsidR="006A009F" w:rsidTr="00D378B6">
        <w:trPr>
          <w:trHeight w:val="1760"/>
        </w:trPr>
        <w:tc>
          <w:tcPr>
            <w:tcW w:w="1065" w:type="dxa"/>
            <w:vAlign w:val="center"/>
          </w:tcPr>
          <w:p w:rsidR="006A009F" w:rsidRDefault="006A009F" w:rsidP="00D378B6">
            <w:pPr>
              <w:spacing w:line="360" w:lineRule="auto"/>
              <w:ind w:firstLineChars="100" w:firstLine="211"/>
              <w:jc w:val="center"/>
              <w:rPr>
                <w:rFonts w:asciiTheme="minorEastAsia" w:eastAsiaTheme="minorEastAsia" w:hAnsiTheme="minorEastAsia" w:cstheme="minorEastAsia"/>
                <w:b/>
                <w:bCs/>
                <w:sz w:val="21"/>
                <w:szCs w:val="21"/>
                <w:shd w:val="clear" w:color="auto" w:fill="FFFFFF"/>
              </w:rPr>
            </w:pPr>
            <w:proofErr w:type="gramStart"/>
            <w:r>
              <w:rPr>
                <w:rFonts w:asciiTheme="minorEastAsia" w:eastAsiaTheme="minorEastAsia" w:hAnsiTheme="minorEastAsia" w:cstheme="minorEastAsia" w:hint="eastAsia"/>
                <w:b/>
                <w:bCs/>
                <w:sz w:val="21"/>
                <w:szCs w:val="21"/>
                <w:shd w:val="clear" w:color="auto" w:fill="FFFFFF"/>
              </w:rPr>
              <w:t>一</w:t>
            </w:r>
            <w:proofErr w:type="gramEnd"/>
          </w:p>
        </w:tc>
        <w:tc>
          <w:tcPr>
            <w:tcW w:w="2182" w:type="dxa"/>
            <w:vAlign w:val="center"/>
          </w:tcPr>
          <w:p w:rsidR="006A009F" w:rsidRDefault="006A009F" w:rsidP="00D378B6">
            <w:pPr>
              <w:spacing w:line="360" w:lineRule="auto"/>
              <w:jc w:val="center"/>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sz w:val="21"/>
                <w:szCs w:val="21"/>
                <w:shd w:val="clear" w:color="auto" w:fill="FFFFFF"/>
              </w:rPr>
              <w:t>集体风貌</w:t>
            </w:r>
          </w:p>
          <w:p w:rsidR="006A009F" w:rsidRDefault="006A009F" w:rsidP="00D378B6">
            <w:pPr>
              <w:spacing w:line="360" w:lineRule="auto"/>
              <w:jc w:val="center"/>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sz w:val="21"/>
                <w:szCs w:val="21"/>
                <w:shd w:val="clear" w:color="auto" w:fill="FFFFFF"/>
              </w:rPr>
              <w:t>20分</w:t>
            </w:r>
          </w:p>
        </w:tc>
        <w:tc>
          <w:tcPr>
            <w:tcW w:w="6254" w:type="dxa"/>
            <w:vAlign w:val="center"/>
          </w:tcPr>
          <w:p w:rsidR="006A009F" w:rsidRDefault="006A009F" w:rsidP="00D378B6">
            <w:pPr>
              <w:spacing w:line="360" w:lineRule="auto"/>
              <w:ind w:firstLineChars="100" w:firstLine="210"/>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sz w:val="21"/>
                <w:szCs w:val="21"/>
                <w:shd w:val="clear" w:color="auto" w:fill="FFFFFF"/>
              </w:rPr>
              <w:t>（1）集体形象积极向上，能够展现当代师范生朝气蓬勃的风采（10分）；</w:t>
            </w:r>
          </w:p>
          <w:p w:rsidR="006A009F" w:rsidRDefault="006A009F" w:rsidP="00D378B6">
            <w:pPr>
              <w:spacing w:line="360" w:lineRule="auto"/>
              <w:ind w:firstLineChars="100" w:firstLine="210"/>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sz w:val="21"/>
                <w:szCs w:val="21"/>
                <w:shd w:val="clear" w:color="auto" w:fill="FFFFFF"/>
              </w:rPr>
              <w:t>（2）集体凝聚力强，团结友爱（10分）。</w:t>
            </w:r>
          </w:p>
        </w:tc>
      </w:tr>
      <w:tr w:rsidR="006A009F" w:rsidTr="00D378B6">
        <w:trPr>
          <w:trHeight w:val="1965"/>
        </w:trPr>
        <w:tc>
          <w:tcPr>
            <w:tcW w:w="1065" w:type="dxa"/>
            <w:vAlign w:val="center"/>
          </w:tcPr>
          <w:p w:rsidR="006A009F" w:rsidRDefault="006A009F" w:rsidP="00D378B6">
            <w:pPr>
              <w:spacing w:line="360" w:lineRule="auto"/>
              <w:ind w:firstLineChars="100" w:firstLine="211"/>
              <w:jc w:val="center"/>
              <w:rPr>
                <w:rFonts w:asciiTheme="minorEastAsia" w:eastAsiaTheme="minorEastAsia" w:hAnsiTheme="minorEastAsia" w:cstheme="minorEastAsia"/>
                <w:b/>
                <w:bCs/>
                <w:sz w:val="21"/>
                <w:szCs w:val="21"/>
                <w:shd w:val="clear" w:color="auto" w:fill="FFFFFF"/>
              </w:rPr>
            </w:pPr>
            <w:r>
              <w:rPr>
                <w:rFonts w:asciiTheme="minorEastAsia" w:eastAsiaTheme="minorEastAsia" w:hAnsiTheme="minorEastAsia" w:cstheme="minorEastAsia" w:hint="eastAsia"/>
                <w:b/>
                <w:bCs/>
                <w:sz w:val="21"/>
                <w:szCs w:val="21"/>
                <w:shd w:val="clear" w:color="auto" w:fill="FFFFFF"/>
              </w:rPr>
              <w:t>二</w:t>
            </w:r>
          </w:p>
        </w:tc>
        <w:tc>
          <w:tcPr>
            <w:tcW w:w="2182" w:type="dxa"/>
            <w:vAlign w:val="center"/>
          </w:tcPr>
          <w:p w:rsidR="006A009F" w:rsidRDefault="006A009F" w:rsidP="00D378B6">
            <w:pPr>
              <w:spacing w:line="360" w:lineRule="auto"/>
              <w:jc w:val="center"/>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sz w:val="21"/>
                <w:szCs w:val="21"/>
                <w:shd w:val="clear" w:color="auto" w:fill="FFFFFF"/>
              </w:rPr>
              <w:t>集体活动</w:t>
            </w:r>
          </w:p>
          <w:p w:rsidR="006A009F" w:rsidRDefault="006A009F" w:rsidP="00D378B6">
            <w:pPr>
              <w:spacing w:line="360" w:lineRule="auto"/>
              <w:jc w:val="center"/>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sz w:val="21"/>
                <w:szCs w:val="21"/>
                <w:shd w:val="clear" w:color="auto" w:fill="FFFFFF"/>
              </w:rPr>
              <w:t>40分</w:t>
            </w:r>
          </w:p>
        </w:tc>
        <w:tc>
          <w:tcPr>
            <w:tcW w:w="6254" w:type="dxa"/>
            <w:vAlign w:val="center"/>
          </w:tcPr>
          <w:p w:rsidR="006A009F" w:rsidRDefault="006A009F" w:rsidP="00D378B6">
            <w:pPr>
              <w:spacing w:line="360" w:lineRule="auto"/>
              <w:ind w:firstLineChars="100" w:firstLine="210"/>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sz w:val="21"/>
                <w:szCs w:val="21"/>
                <w:shd w:val="clear" w:color="auto" w:fill="FFFFFF"/>
              </w:rPr>
              <w:t>（1）集体活动丰富且新颖独特（10分）；</w:t>
            </w:r>
          </w:p>
          <w:p w:rsidR="006A009F" w:rsidRDefault="006A009F" w:rsidP="00D378B6">
            <w:pPr>
              <w:spacing w:line="360" w:lineRule="auto"/>
              <w:ind w:firstLineChars="100" w:firstLine="210"/>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sz w:val="21"/>
                <w:szCs w:val="21"/>
                <w:shd w:val="clear" w:color="auto" w:fill="FFFFFF"/>
              </w:rPr>
              <w:t>（2）活动组织有序，集体成员参与度高（10分）；</w:t>
            </w:r>
          </w:p>
          <w:p w:rsidR="006A009F" w:rsidRDefault="006A009F" w:rsidP="00D378B6">
            <w:pPr>
              <w:spacing w:line="360" w:lineRule="auto"/>
              <w:ind w:firstLineChars="100" w:firstLine="210"/>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sz w:val="21"/>
                <w:szCs w:val="21"/>
                <w:shd w:val="clear" w:color="auto" w:fill="FFFFFF"/>
              </w:rPr>
              <w:t>（3）活动效果良好（20分）。</w:t>
            </w:r>
          </w:p>
        </w:tc>
      </w:tr>
      <w:tr w:rsidR="006A009F" w:rsidTr="00D378B6">
        <w:trPr>
          <w:trHeight w:val="5205"/>
        </w:trPr>
        <w:tc>
          <w:tcPr>
            <w:tcW w:w="1065" w:type="dxa"/>
            <w:vAlign w:val="center"/>
          </w:tcPr>
          <w:p w:rsidR="006A009F" w:rsidRDefault="006A009F" w:rsidP="00D378B6">
            <w:pPr>
              <w:spacing w:line="360" w:lineRule="auto"/>
              <w:ind w:firstLineChars="100" w:firstLine="211"/>
              <w:jc w:val="center"/>
              <w:rPr>
                <w:rFonts w:asciiTheme="minorEastAsia" w:eastAsiaTheme="minorEastAsia" w:hAnsiTheme="minorEastAsia" w:cstheme="minorEastAsia"/>
                <w:b/>
                <w:bCs/>
                <w:sz w:val="21"/>
                <w:szCs w:val="21"/>
                <w:shd w:val="clear" w:color="auto" w:fill="FFFFFF"/>
              </w:rPr>
            </w:pPr>
            <w:r>
              <w:rPr>
                <w:rFonts w:asciiTheme="minorEastAsia" w:eastAsiaTheme="minorEastAsia" w:hAnsiTheme="minorEastAsia" w:cstheme="minorEastAsia" w:hint="eastAsia"/>
                <w:b/>
                <w:bCs/>
                <w:sz w:val="21"/>
                <w:szCs w:val="21"/>
                <w:shd w:val="clear" w:color="auto" w:fill="FFFFFF"/>
              </w:rPr>
              <w:t>三</w:t>
            </w:r>
          </w:p>
        </w:tc>
        <w:tc>
          <w:tcPr>
            <w:tcW w:w="2182" w:type="dxa"/>
            <w:vAlign w:val="center"/>
          </w:tcPr>
          <w:p w:rsidR="006A009F" w:rsidRDefault="006A009F" w:rsidP="00D378B6">
            <w:pPr>
              <w:spacing w:line="360" w:lineRule="auto"/>
              <w:jc w:val="center"/>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sz w:val="21"/>
                <w:szCs w:val="21"/>
                <w:shd w:val="clear" w:color="auto" w:fill="FFFFFF"/>
              </w:rPr>
              <w:t>集体才艺展示节目（以集体提交材料中才艺展示视频为参考）</w:t>
            </w:r>
          </w:p>
          <w:p w:rsidR="006A009F" w:rsidRDefault="006A009F" w:rsidP="00D378B6">
            <w:pPr>
              <w:spacing w:line="360" w:lineRule="auto"/>
              <w:jc w:val="center"/>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sz w:val="21"/>
                <w:szCs w:val="21"/>
                <w:shd w:val="clear" w:color="auto" w:fill="FFFFFF"/>
              </w:rPr>
              <w:t>40分</w:t>
            </w:r>
          </w:p>
        </w:tc>
        <w:tc>
          <w:tcPr>
            <w:tcW w:w="6254" w:type="dxa"/>
            <w:vAlign w:val="center"/>
          </w:tcPr>
          <w:p w:rsidR="006A009F" w:rsidRDefault="006A009F" w:rsidP="00D378B6">
            <w:pPr>
              <w:spacing w:line="360" w:lineRule="auto"/>
              <w:ind w:firstLineChars="100" w:firstLine="210"/>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sz w:val="21"/>
                <w:szCs w:val="21"/>
                <w:shd w:val="clear" w:color="auto" w:fill="FFFFFF"/>
              </w:rPr>
              <w:t>（1）主题与内容：主题鲜明，内容与师范生相关性强且积极向上（20分）；</w:t>
            </w:r>
          </w:p>
          <w:p w:rsidR="006A009F" w:rsidRDefault="006A009F" w:rsidP="00D378B6">
            <w:pPr>
              <w:spacing w:line="360" w:lineRule="auto"/>
              <w:ind w:firstLineChars="100" w:firstLine="210"/>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sz w:val="21"/>
                <w:szCs w:val="21"/>
                <w:shd w:val="clear" w:color="auto" w:fill="FFFFFF"/>
              </w:rPr>
              <w:t>（2）展示技巧：（15分）</w:t>
            </w:r>
          </w:p>
          <w:p w:rsidR="006A009F" w:rsidRDefault="006A009F" w:rsidP="00D378B6">
            <w:pPr>
              <w:spacing w:line="360" w:lineRule="auto"/>
              <w:ind w:firstLineChars="100" w:firstLine="210"/>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sz w:val="21"/>
                <w:szCs w:val="21"/>
                <w:shd w:val="clear" w:color="auto" w:fill="FFFFFF"/>
              </w:rPr>
              <w:t xml:space="preserve">舞蹈类：整体动作协调，技巧娴熟，肢体表现力较强；    </w:t>
            </w:r>
          </w:p>
          <w:p w:rsidR="006A009F" w:rsidRDefault="006A009F" w:rsidP="00D378B6">
            <w:pPr>
              <w:spacing w:line="360" w:lineRule="auto"/>
              <w:ind w:firstLineChars="100" w:firstLine="210"/>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sz w:val="21"/>
                <w:szCs w:val="21"/>
                <w:shd w:val="clear" w:color="auto" w:fill="FFFFFF"/>
              </w:rPr>
              <w:t>语言类：普通话标准，表演生动，语言表现力较强；</w:t>
            </w:r>
          </w:p>
          <w:p w:rsidR="006A009F" w:rsidRDefault="006A009F" w:rsidP="00D378B6">
            <w:pPr>
              <w:spacing w:line="360" w:lineRule="auto"/>
              <w:ind w:firstLineChars="100" w:firstLine="210"/>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sz w:val="21"/>
                <w:szCs w:val="21"/>
                <w:shd w:val="clear" w:color="auto" w:fill="FFFFFF"/>
              </w:rPr>
              <w:t>其他类：符合该节目类型特点，观赏性强；</w:t>
            </w:r>
          </w:p>
          <w:p w:rsidR="006A009F" w:rsidRDefault="006A009F" w:rsidP="00D378B6">
            <w:pPr>
              <w:spacing w:line="360" w:lineRule="auto"/>
              <w:ind w:firstLineChars="100" w:firstLine="210"/>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sz w:val="21"/>
                <w:szCs w:val="21"/>
                <w:shd w:val="clear" w:color="auto" w:fill="FFFFFF"/>
              </w:rPr>
              <w:t>（3）集体精神饱满，仪表大方（5分）。</w:t>
            </w:r>
          </w:p>
        </w:tc>
      </w:tr>
    </w:tbl>
    <w:p w:rsidR="006A009F" w:rsidRDefault="006A009F" w:rsidP="006A009F">
      <w:pPr>
        <w:widowControl/>
        <w:snapToGrid w:val="0"/>
        <w:spacing w:line="300" w:lineRule="auto"/>
        <w:rPr>
          <w:rFonts w:asciiTheme="minorEastAsia" w:eastAsiaTheme="minorEastAsia" w:hAnsiTheme="minorEastAsia" w:cs="宋体"/>
          <w:sz w:val="21"/>
          <w:szCs w:val="21"/>
        </w:rPr>
      </w:pPr>
      <w:r>
        <w:rPr>
          <w:rFonts w:asciiTheme="minorEastAsia" w:eastAsiaTheme="minorEastAsia" w:hAnsiTheme="minorEastAsia" w:cs="宋体" w:hint="eastAsia"/>
          <w:b/>
          <w:bCs/>
          <w:sz w:val="21"/>
          <w:szCs w:val="21"/>
        </w:rPr>
        <w:br w:type="page"/>
      </w:r>
      <w:r>
        <w:rPr>
          <w:rFonts w:asciiTheme="minorEastAsia" w:eastAsiaTheme="minorEastAsia" w:hAnsiTheme="minorEastAsia" w:cs="宋体" w:hint="eastAsia"/>
          <w:b/>
          <w:sz w:val="21"/>
          <w:szCs w:val="21"/>
        </w:rPr>
        <w:lastRenderedPageBreak/>
        <w:t>附件二：“第八届最佳师范生集体评选”申请表</w:t>
      </w:r>
    </w:p>
    <w:p w:rsidR="006A009F" w:rsidRDefault="006A009F" w:rsidP="006A009F">
      <w:pPr>
        <w:spacing w:line="300" w:lineRule="auto"/>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华中师范大学“第八届最佳师范生集体评选”申请表</w:t>
      </w:r>
    </w:p>
    <w:tbl>
      <w:tblPr>
        <w:tblStyle w:val="a5"/>
        <w:tblW w:w="8360" w:type="dxa"/>
        <w:jc w:val="center"/>
        <w:tblLayout w:type="fixed"/>
        <w:tblLook w:val="04A0" w:firstRow="1" w:lastRow="0" w:firstColumn="1" w:lastColumn="0" w:noHBand="0" w:noVBand="1"/>
      </w:tblPr>
      <w:tblGrid>
        <w:gridCol w:w="1803"/>
        <w:gridCol w:w="1057"/>
        <w:gridCol w:w="1688"/>
        <w:gridCol w:w="1225"/>
        <w:gridCol w:w="1400"/>
        <w:gridCol w:w="1187"/>
      </w:tblGrid>
      <w:tr w:rsidR="006A009F" w:rsidTr="00D378B6">
        <w:trPr>
          <w:trHeight w:val="652"/>
          <w:jc w:val="center"/>
        </w:trPr>
        <w:tc>
          <w:tcPr>
            <w:tcW w:w="1803" w:type="dxa"/>
            <w:vAlign w:val="center"/>
          </w:tcPr>
          <w:p w:rsidR="006A009F" w:rsidRDefault="006A009F" w:rsidP="00D378B6">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学院</w:t>
            </w:r>
          </w:p>
        </w:tc>
        <w:tc>
          <w:tcPr>
            <w:tcW w:w="2745" w:type="dxa"/>
            <w:gridSpan w:val="2"/>
            <w:vAlign w:val="center"/>
          </w:tcPr>
          <w:p w:rsidR="006A009F" w:rsidRDefault="006A009F" w:rsidP="00D378B6">
            <w:pPr>
              <w:spacing w:line="360" w:lineRule="auto"/>
              <w:jc w:val="center"/>
              <w:rPr>
                <w:rFonts w:asciiTheme="minorEastAsia" w:eastAsiaTheme="minorEastAsia" w:hAnsiTheme="minorEastAsia" w:cstheme="minorEastAsia"/>
                <w:sz w:val="21"/>
                <w:szCs w:val="21"/>
              </w:rPr>
            </w:pPr>
          </w:p>
        </w:tc>
        <w:tc>
          <w:tcPr>
            <w:tcW w:w="1225" w:type="dxa"/>
            <w:vAlign w:val="center"/>
          </w:tcPr>
          <w:p w:rsidR="006A009F" w:rsidRDefault="006A009F" w:rsidP="00D378B6">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年级</w:t>
            </w:r>
          </w:p>
        </w:tc>
        <w:tc>
          <w:tcPr>
            <w:tcW w:w="2587" w:type="dxa"/>
            <w:gridSpan w:val="2"/>
            <w:vAlign w:val="center"/>
          </w:tcPr>
          <w:p w:rsidR="006A009F" w:rsidRDefault="006A009F" w:rsidP="00D378B6">
            <w:pPr>
              <w:spacing w:line="360" w:lineRule="auto"/>
              <w:jc w:val="center"/>
              <w:rPr>
                <w:rFonts w:asciiTheme="minorEastAsia" w:eastAsiaTheme="minorEastAsia" w:hAnsiTheme="minorEastAsia" w:cstheme="minorEastAsia"/>
                <w:sz w:val="21"/>
                <w:szCs w:val="21"/>
              </w:rPr>
            </w:pPr>
          </w:p>
        </w:tc>
      </w:tr>
      <w:tr w:rsidR="006A009F" w:rsidTr="00D378B6">
        <w:trPr>
          <w:trHeight w:val="823"/>
          <w:jc w:val="center"/>
        </w:trPr>
        <w:tc>
          <w:tcPr>
            <w:tcW w:w="1803" w:type="dxa"/>
            <w:vAlign w:val="center"/>
          </w:tcPr>
          <w:p w:rsidR="006A009F" w:rsidRDefault="006A009F" w:rsidP="00D378B6">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负责人姓名</w:t>
            </w:r>
          </w:p>
        </w:tc>
        <w:tc>
          <w:tcPr>
            <w:tcW w:w="1057" w:type="dxa"/>
            <w:vAlign w:val="center"/>
          </w:tcPr>
          <w:p w:rsidR="006A009F" w:rsidRDefault="006A009F" w:rsidP="00D378B6">
            <w:pPr>
              <w:spacing w:line="360" w:lineRule="auto"/>
              <w:jc w:val="center"/>
              <w:rPr>
                <w:rFonts w:asciiTheme="minorEastAsia" w:eastAsiaTheme="minorEastAsia" w:hAnsiTheme="minorEastAsia" w:cstheme="minorEastAsia"/>
                <w:sz w:val="21"/>
                <w:szCs w:val="21"/>
              </w:rPr>
            </w:pPr>
          </w:p>
        </w:tc>
        <w:tc>
          <w:tcPr>
            <w:tcW w:w="1688" w:type="dxa"/>
            <w:vAlign w:val="center"/>
          </w:tcPr>
          <w:p w:rsidR="006A009F" w:rsidRDefault="006A009F" w:rsidP="00D378B6">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负责人电话</w:t>
            </w:r>
          </w:p>
        </w:tc>
        <w:tc>
          <w:tcPr>
            <w:tcW w:w="1225" w:type="dxa"/>
            <w:vAlign w:val="center"/>
          </w:tcPr>
          <w:p w:rsidR="006A009F" w:rsidRDefault="006A009F" w:rsidP="00D378B6">
            <w:pPr>
              <w:spacing w:line="360" w:lineRule="auto"/>
              <w:jc w:val="center"/>
              <w:rPr>
                <w:rFonts w:asciiTheme="minorEastAsia" w:eastAsiaTheme="minorEastAsia" w:hAnsiTheme="minorEastAsia" w:cstheme="minorEastAsia"/>
                <w:sz w:val="21"/>
                <w:szCs w:val="21"/>
              </w:rPr>
            </w:pPr>
          </w:p>
        </w:tc>
        <w:tc>
          <w:tcPr>
            <w:tcW w:w="1400" w:type="dxa"/>
            <w:vAlign w:val="center"/>
          </w:tcPr>
          <w:p w:rsidR="006A009F" w:rsidRDefault="006A009F" w:rsidP="00D378B6">
            <w:pPr>
              <w:spacing w:line="360" w:lineRule="auto"/>
              <w:jc w:val="center"/>
              <w:rPr>
                <w:rFonts w:asciiTheme="minorEastAsia" w:eastAsiaTheme="minorEastAsia" w:hAnsiTheme="minorEastAsia" w:cstheme="minorEastAsia"/>
                <w:sz w:val="21"/>
                <w:szCs w:val="21"/>
                <w:highlight w:val="yellow"/>
              </w:rPr>
            </w:pPr>
            <w:r>
              <w:rPr>
                <w:rFonts w:asciiTheme="minorEastAsia" w:eastAsiaTheme="minorEastAsia" w:hAnsiTheme="minorEastAsia" w:cstheme="minorEastAsia" w:hint="eastAsia"/>
                <w:sz w:val="21"/>
                <w:szCs w:val="21"/>
              </w:rPr>
              <w:t>参演人数</w:t>
            </w:r>
          </w:p>
        </w:tc>
        <w:tc>
          <w:tcPr>
            <w:tcW w:w="1187" w:type="dxa"/>
            <w:vAlign w:val="center"/>
          </w:tcPr>
          <w:p w:rsidR="006A009F" w:rsidRDefault="006A009F" w:rsidP="00D378B6">
            <w:pPr>
              <w:spacing w:line="360" w:lineRule="auto"/>
              <w:jc w:val="center"/>
              <w:rPr>
                <w:rFonts w:asciiTheme="minorEastAsia" w:eastAsiaTheme="minorEastAsia" w:hAnsiTheme="minorEastAsia" w:cstheme="minorEastAsia"/>
                <w:sz w:val="21"/>
                <w:szCs w:val="21"/>
                <w:highlight w:val="yellow"/>
              </w:rPr>
            </w:pPr>
          </w:p>
        </w:tc>
      </w:tr>
      <w:tr w:rsidR="006A009F" w:rsidTr="00D378B6">
        <w:trPr>
          <w:trHeight w:val="1826"/>
          <w:jc w:val="center"/>
        </w:trPr>
        <w:tc>
          <w:tcPr>
            <w:tcW w:w="1803" w:type="dxa"/>
            <w:vAlign w:val="center"/>
          </w:tcPr>
          <w:p w:rsidR="006A009F" w:rsidRDefault="006A009F" w:rsidP="00D378B6">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集体基本</w:t>
            </w:r>
          </w:p>
          <w:p w:rsidR="006A009F" w:rsidRDefault="006A009F" w:rsidP="00D378B6">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介绍</w:t>
            </w:r>
          </w:p>
        </w:tc>
        <w:tc>
          <w:tcPr>
            <w:tcW w:w="6557" w:type="dxa"/>
            <w:gridSpan w:val="5"/>
            <w:vAlign w:val="center"/>
          </w:tcPr>
          <w:p w:rsidR="006A009F" w:rsidRDefault="006A009F" w:rsidP="00D378B6">
            <w:pPr>
              <w:spacing w:line="360" w:lineRule="auto"/>
              <w:jc w:val="center"/>
              <w:rPr>
                <w:rFonts w:asciiTheme="minorEastAsia" w:eastAsiaTheme="minorEastAsia" w:hAnsiTheme="minorEastAsia" w:cstheme="minorEastAsia"/>
                <w:sz w:val="21"/>
                <w:szCs w:val="21"/>
              </w:rPr>
            </w:pPr>
          </w:p>
        </w:tc>
      </w:tr>
      <w:tr w:rsidR="006A009F" w:rsidTr="00D378B6">
        <w:trPr>
          <w:trHeight w:val="2064"/>
          <w:jc w:val="center"/>
        </w:trPr>
        <w:tc>
          <w:tcPr>
            <w:tcW w:w="1803" w:type="dxa"/>
            <w:vAlign w:val="center"/>
          </w:tcPr>
          <w:p w:rsidR="006A009F" w:rsidRDefault="006A009F" w:rsidP="00D378B6">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集体活动</w:t>
            </w:r>
          </w:p>
          <w:p w:rsidR="006A009F" w:rsidRDefault="006A009F" w:rsidP="00D378B6">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开展情况</w:t>
            </w:r>
          </w:p>
          <w:p w:rsidR="006A009F" w:rsidRDefault="006A009F" w:rsidP="00D378B6">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（简述即可）</w:t>
            </w:r>
          </w:p>
        </w:tc>
        <w:tc>
          <w:tcPr>
            <w:tcW w:w="6557" w:type="dxa"/>
            <w:gridSpan w:val="5"/>
            <w:vAlign w:val="center"/>
          </w:tcPr>
          <w:p w:rsidR="006A009F" w:rsidRDefault="006A009F" w:rsidP="00D378B6">
            <w:pPr>
              <w:spacing w:line="360" w:lineRule="auto"/>
              <w:jc w:val="center"/>
              <w:rPr>
                <w:rFonts w:asciiTheme="minorEastAsia" w:eastAsiaTheme="minorEastAsia" w:hAnsiTheme="minorEastAsia" w:cstheme="minorEastAsia"/>
                <w:sz w:val="21"/>
                <w:szCs w:val="21"/>
              </w:rPr>
            </w:pPr>
          </w:p>
        </w:tc>
      </w:tr>
      <w:tr w:rsidR="006A009F" w:rsidTr="00D378B6">
        <w:trPr>
          <w:trHeight w:val="1924"/>
          <w:jc w:val="center"/>
        </w:trPr>
        <w:tc>
          <w:tcPr>
            <w:tcW w:w="1803" w:type="dxa"/>
            <w:vAlign w:val="center"/>
          </w:tcPr>
          <w:p w:rsidR="006A009F" w:rsidRDefault="006A009F" w:rsidP="00D378B6">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才艺展示</w:t>
            </w:r>
          </w:p>
          <w:p w:rsidR="006A009F" w:rsidRDefault="006A009F" w:rsidP="00D378B6">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节目说明</w:t>
            </w:r>
          </w:p>
        </w:tc>
        <w:tc>
          <w:tcPr>
            <w:tcW w:w="6557" w:type="dxa"/>
            <w:gridSpan w:val="5"/>
          </w:tcPr>
          <w:p w:rsidR="006A009F" w:rsidRDefault="006A009F" w:rsidP="00D378B6">
            <w:pPr>
              <w:spacing w:line="360" w:lineRule="auto"/>
              <w:rPr>
                <w:rFonts w:asciiTheme="minorEastAsia" w:eastAsiaTheme="minorEastAsia" w:hAnsiTheme="minorEastAsia" w:cstheme="minorEastAsia"/>
                <w:sz w:val="21"/>
                <w:szCs w:val="21"/>
              </w:rPr>
            </w:pPr>
          </w:p>
        </w:tc>
      </w:tr>
      <w:tr w:rsidR="006A009F" w:rsidTr="00D378B6">
        <w:trPr>
          <w:trHeight w:val="1918"/>
          <w:jc w:val="center"/>
        </w:trPr>
        <w:tc>
          <w:tcPr>
            <w:tcW w:w="1803" w:type="dxa"/>
            <w:vAlign w:val="center"/>
          </w:tcPr>
          <w:p w:rsidR="006A009F" w:rsidRDefault="006A009F" w:rsidP="00D378B6">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才艺展示</w:t>
            </w:r>
          </w:p>
          <w:p w:rsidR="006A009F" w:rsidRDefault="006A009F" w:rsidP="00D378B6">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节目剧本</w:t>
            </w:r>
          </w:p>
          <w:p w:rsidR="006A009F" w:rsidRDefault="006A009F" w:rsidP="00D378B6">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（以附件形式附于申请表后）</w:t>
            </w:r>
          </w:p>
        </w:tc>
        <w:tc>
          <w:tcPr>
            <w:tcW w:w="6557" w:type="dxa"/>
            <w:gridSpan w:val="5"/>
          </w:tcPr>
          <w:p w:rsidR="006A009F" w:rsidRDefault="006A009F" w:rsidP="00D378B6">
            <w:pPr>
              <w:spacing w:line="360" w:lineRule="auto"/>
              <w:rPr>
                <w:rFonts w:ascii="楷体_GB2312" w:eastAsia="楷体_GB2312" w:hAnsi="楷体_GB2312" w:cs="楷体_GB2312"/>
                <w:sz w:val="21"/>
                <w:szCs w:val="21"/>
              </w:rPr>
            </w:pPr>
          </w:p>
          <w:p w:rsidR="006A009F" w:rsidRDefault="006A009F" w:rsidP="00D378B6">
            <w:pPr>
              <w:spacing w:line="360" w:lineRule="auto"/>
              <w:rPr>
                <w:rFonts w:asciiTheme="minorEastAsia" w:eastAsiaTheme="minorEastAsia" w:hAnsiTheme="minorEastAsia" w:cstheme="minorEastAsia"/>
                <w:sz w:val="21"/>
                <w:szCs w:val="21"/>
              </w:rPr>
            </w:pPr>
          </w:p>
        </w:tc>
      </w:tr>
    </w:tbl>
    <w:p w:rsidR="006A009F" w:rsidRDefault="006A009F" w:rsidP="006A009F">
      <w:pPr>
        <w:spacing w:line="360"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注：上表中“才艺展示节目说明”包括名称和节目简介</w:t>
      </w:r>
      <w:r>
        <w:rPr>
          <w:rFonts w:asciiTheme="minorEastAsia" w:eastAsiaTheme="minorEastAsia" w:hAnsiTheme="minorEastAsia" w:hint="eastAsia"/>
          <w:bCs/>
          <w:color w:val="000000" w:themeColor="text1"/>
          <w:sz w:val="21"/>
          <w:szCs w:val="21"/>
        </w:rPr>
        <w:t>（200字以内）；</w:t>
      </w:r>
      <w:r>
        <w:rPr>
          <w:rFonts w:asciiTheme="minorEastAsia" w:eastAsiaTheme="minorEastAsia" w:hAnsiTheme="minorEastAsia" w:hint="eastAsia"/>
          <w:bCs/>
          <w:sz w:val="21"/>
          <w:szCs w:val="21"/>
        </w:rPr>
        <w:t>“才艺展示节目剧本”</w:t>
      </w:r>
      <w:r>
        <w:rPr>
          <w:rFonts w:asciiTheme="minorEastAsia" w:eastAsiaTheme="minorEastAsia" w:hAnsiTheme="minorEastAsia" w:cstheme="minorEastAsia" w:hint="eastAsia"/>
          <w:sz w:val="21"/>
          <w:szCs w:val="21"/>
        </w:rPr>
        <w:t>需附上舞台道具具体要求（包括话筒个数、道具摆放位置以及时间）。另</w:t>
      </w:r>
      <w:r>
        <w:rPr>
          <w:rFonts w:asciiTheme="minorEastAsia" w:eastAsiaTheme="minorEastAsia" w:hAnsiTheme="minorEastAsia" w:hint="eastAsia"/>
          <w:bCs/>
          <w:sz w:val="21"/>
          <w:szCs w:val="21"/>
        </w:rPr>
        <w:t>请附上一张集体照片（要求高像素、画面清晰）。</w:t>
      </w:r>
    </w:p>
    <w:p w:rsidR="006A009F" w:rsidRDefault="006A009F" w:rsidP="006A009F">
      <w:pPr>
        <w:pStyle w:val="1"/>
        <w:adjustRightInd w:val="0"/>
        <w:snapToGrid w:val="0"/>
        <w:spacing w:beforeLines="100" w:before="312" w:line="300" w:lineRule="auto"/>
        <w:ind w:rightChars="-41" w:right="-131"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b/>
          <w:sz w:val="21"/>
          <w:szCs w:val="21"/>
        </w:rPr>
        <w:br w:type="page"/>
      </w:r>
    </w:p>
    <w:p w:rsidR="006A009F" w:rsidRDefault="006A009F" w:rsidP="006A009F">
      <w:pPr>
        <w:pStyle w:val="1"/>
        <w:adjustRightInd w:val="0"/>
        <w:snapToGrid w:val="0"/>
        <w:spacing w:beforeLines="100" w:before="312" w:line="300" w:lineRule="auto"/>
        <w:ind w:rightChars="-41" w:right="-131" w:firstLineChars="0" w:firstLine="0"/>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lastRenderedPageBreak/>
        <w:t>二、“最佳师范生集体”才艺展示</w:t>
      </w:r>
    </w:p>
    <w:p w:rsidR="006A009F" w:rsidRDefault="006A009F" w:rsidP="006A009F">
      <w:pPr>
        <w:adjustRightInd w:val="0"/>
        <w:snapToGrid w:val="0"/>
        <w:spacing w:line="300" w:lineRule="auto"/>
        <w:ind w:rightChars="-41" w:right="-131"/>
        <w:rPr>
          <w:rFonts w:asciiTheme="minorEastAsia" w:eastAsiaTheme="minorEastAsia" w:hAnsiTheme="minorEastAsia" w:cs="宋体"/>
          <w:b/>
          <w:sz w:val="21"/>
          <w:szCs w:val="21"/>
        </w:rPr>
      </w:pPr>
    </w:p>
    <w:p w:rsidR="006A009F" w:rsidRDefault="006A009F" w:rsidP="006A009F">
      <w:pPr>
        <w:adjustRightInd w:val="0"/>
        <w:snapToGrid w:val="0"/>
        <w:spacing w:line="300" w:lineRule="auto"/>
        <w:ind w:rightChars="-41" w:right="-131"/>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（一）活动对象</w:t>
      </w:r>
    </w:p>
    <w:p w:rsidR="006A009F" w:rsidRDefault="006A009F" w:rsidP="006A009F">
      <w:pPr>
        <w:adjustRightInd w:val="0"/>
        <w:snapToGrid w:val="0"/>
        <w:spacing w:line="300" w:lineRule="auto"/>
        <w:ind w:rightChars="-41" w:right="-131" w:firstLineChars="200" w:firstLine="420"/>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进入“最佳师范生集体”评选的15个集体</w:t>
      </w:r>
    </w:p>
    <w:p w:rsidR="006A009F" w:rsidRDefault="006A009F" w:rsidP="006A009F">
      <w:pPr>
        <w:adjustRightInd w:val="0"/>
        <w:snapToGrid w:val="0"/>
        <w:spacing w:line="300" w:lineRule="auto"/>
        <w:ind w:rightChars="-41" w:right="-131"/>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（二）活动时间及地点</w:t>
      </w:r>
    </w:p>
    <w:p w:rsidR="006A009F" w:rsidRDefault="006A009F" w:rsidP="006A009F">
      <w:pPr>
        <w:adjustRightInd w:val="0"/>
        <w:snapToGrid w:val="0"/>
        <w:spacing w:line="300" w:lineRule="auto"/>
        <w:ind w:rightChars="-41" w:right="-131" w:firstLineChars="200" w:firstLine="420"/>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时间：10月27日（周五）14:30—17:30</w:t>
      </w:r>
    </w:p>
    <w:p w:rsidR="006A009F" w:rsidRDefault="006A009F" w:rsidP="006A009F">
      <w:pPr>
        <w:adjustRightInd w:val="0"/>
        <w:snapToGrid w:val="0"/>
        <w:spacing w:line="300" w:lineRule="auto"/>
        <w:ind w:rightChars="-41" w:right="-131" w:firstLineChars="200" w:firstLine="420"/>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地点：大学生活动中心五楼</w:t>
      </w:r>
    </w:p>
    <w:p w:rsidR="006A009F" w:rsidRDefault="006A009F" w:rsidP="006A009F">
      <w:pPr>
        <w:adjustRightInd w:val="0"/>
        <w:snapToGrid w:val="0"/>
        <w:spacing w:line="300" w:lineRule="auto"/>
        <w:ind w:rightChars="-41" w:right="-131"/>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（三）活动规则</w:t>
      </w:r>
    </w:p>
    <w:p w:rsidR="006A009F" w:rsidRDefault="006A009F" w:rsidP="006A009F">
      <w:pPr>
        <w:numPr>
          <w:ilvl w:val="0"/>
          <w:numId w:val="4"/>
        </w:numPr>
        <w:adjustRightInd w:val="0"/>
        <w:snapToGrid w:val="0"/>
        <w:spacing w:line="300" w:lineRule="auto"/>
        <w:ind w:rightChars="-41" w:right="-131" w:firstLineChars="200" w:firstLine="420"/>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集体表演：形式不限，</w:t>
      </w:r>
      <w:proofErr w:type="gramStart"/>
      <w:r>
        <w:rPr>
          <w:rFonts w:asciiTheme="minorEastAsia" w:eastAsiaTheme="minorEastAsia" w:hAnsiTheme="minorEastAsia" w:cs="宋体" w:hint="eastAsia"/>
          <w:bCs/>
          <w:sz w:val="21"/>
          <w:szCs w:val="21"/>
        </w:rPr>
        <w:t>秀出风采</w:t>
      </w:r>
      <w:proofErr w:type="gramEnd"/>
      <w:r>
        <w:rPr>
          <w:rFonts w:asciiTheme="minorEastAsia" w:eastAsiaTheme="minorEastAsia" w:hAnsiTheme="minorEastAsia" w:cs="宋体" w:hint="eastAsia"/>
          <w:bCs/>
          <w:sz w:val="21"/>
          <w:szCs w:val="21"/>
        </w:rPr>
        <w:t>，赛出水平。</w:t>
      </w:r>
    </w:p>
    <w:p w:rsidR="006A009F" w:rsidRDefault="006A009F" w:rsidP="006A009F">
      <w:pPr>
        <w:numPr>
          <w:ilvl w:val="0"/>
          <w:numId w:val="4"/>
        </w:numPr>
        <w:adjustRightInd w:val="0"/>
        <w:snapToGrid w:val="0"/>
        <w:spacing w:line="300" w:lineRule="auto"/>
        <w:ind w:rightChars="-41" w:right="-131" w:firstLineChars="200" w:firstLine="420"/>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才艺展示材料：随集体申请材料由各学院统一提交，一经提交，不接受任何形式的修改。</w:t>
      </w:r>
    </w:p>
    <w:p w:rsidR="006A009F" w:rsidRDefault="006A009F" w:rsidP="006A009F">
      <w:pPr>
        <w:numPr>
          <w:ilvl w:val="0"/>
          <w:numId w:val="4"/>
        </w:numPr>
        <w:adjustRightInd w:val="0"/>
        <w:snapToGrid w:val="0"/>
        <w:spacing w:line="300" w:lineRule="auto"/>
        <w:ind w:rightChars="-41" w:right="-131" w:firstLineChars="200" w:firstLine="420"/>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表演时间：控制在6分钟之内，每超出10秒依次扣0.1分，不足10秒按10秒计算。（超时1—10秒，扣0.1分，超时11—20秒扣0.2分，以此类推）</w:t>
      </w:r>
    </w:p>
    <w:p w:rsidR="006A009F" w:rsidRDefault="006A009F" w:rsidP="006A009F">
      <w:pPr>
        <w:numPr>
          <w:ilvl w:val="0"/>
          <w:numId w:val="4"/>
        </w:numPr>
        <w:adjustRightInd w:val="0"/>
        <w:snapToGrid w:val="0"/>
        <w:spacing w:line="300" w:lineRule="auto"/>
        <w:ind w:rightChars="-41" w:right="-131" w:firstLineChars="200" w:firstLine="420"/>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参演人数：班级不少于20人，年级不少于35人。</w:t>
      </w:r>
    </w:p>
    <w:p w:rsidR="006A009F" w:rsidRDefault="006A009F" w:rsidP="006A009F">
      <w:pPr>
        <w:numPr>
          <w:ilvl w:val="0"/>
          <w:numId w:val="4"/>
        </w:numPr>
        <w:adjustRightInd w:val="0"/>
        <w:snapToGrid w:val="0"/>
        <w:spacing w:line="300" w:lineRule="auto"/>
        <w:ind w:rightChars="-41" w:right="-131" w:firstLineChars="200" w:firstLine="420"/>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由评委统一打分，才艺展示部分得分按35％计入总成绩。</w:t>
      </w:r>
    </w:p>
    <w:p w:rsidR="006A009F" w:rsidRDefault="006A009F" w:rsidP="006A009F">
      <w:pPr>
        <w:adjustRightInd w:val="0"/>
        <w:snapToGrid w:val="0"/>
        <w:spacing w:line="300" w:lineRule="auto"/>
        <w:ind w:rightChars="-41" w:right="-131"/>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（四）</w:t>
      </w:r>
      <w:r>
        <w:rPr>
          <w:rFonts w:asciiTheme="minorEastAsia" w:eastAsiaTheme="minorEastAsia" w:hAnsiTheme="minorEastAsia" w:cs="宋体" w:hint="eastAsia"/>
          <w:b/>
          <w:color w:val="000000" w:themeColor="text1"/>
          <w:sz w:val="21"/>
          <w:szCs w:val="21"/>
        </w:rPr>
        <w:t>第八届“最佳师范生集体”才艺展示</w:t>
      </w:r>
      <w:r>
        <w:rPr>
          <w:rFonts w:asciiTheme="minorEastAsia" w:eastAsiaTheme="minorEastAsia" w:hAnsiTheme="minorEastAsia" w:cs="宋体" w:hint="eastAsia"/>
          <w:b/>
          <w:sz w:val="21"/>
          <w:szCs w:val="21"/>
        </w:rPr>
        <w:t>评分标准</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001"/>
      </w:tblGrid>
      <w:tr w:rsidR="006A009F" w:rsidTr="00D378B6">
        <w:trPr>
          <w:jc w:val="center"/>
        </w:trPr>
        <w:tc>
          <w:tcPr>
            <w:tcW w:w="1555" w:type="dxa"/>
          </w:tcPr>
          <w:p w:rsidR="006A009F" w:rsidRDefault="006A009F" w:rsidP="00D378B6">
            <w:pPr>
              <w:spacing w:beforeLines="30" w:before="93" w:line="36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评分项</w:t>
            </w:r>
          </w:p>
        </w:tc>
        <w:tc>
          <w:tcPr>
            <w:tcW w:w="7001" w:type="dxa"/>
          </w:tcPr>
          <w:p w:rsidR="006A009F" w:rsidRDefault="006A009F" w:rsidP="00D378B6">
            <w:pPr>
              <w:spacing w:beforeLines="30" w:before="93" w:line="36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评分细则</w:t>
            </w:r>
          </w:p>
        </w:tc>
      </w:tr>
      <w:tr w:rsidR="006A009F" w:rsidTr="00D378B6">
        <w:trPr>
          <w:jc w:val="center"/>
        </w:trPr>
        <w:tc>
          <w:tcPr>
            <w:tcW w:w="1555" w:type="dxa"/>
            <w:vAlign w:val="center"/>
          </w:tcPr>
          <w:p w:rsidR="006A009F" w:rsidRDefault="006A009F" w:rsidP="00D378B6">
            <w:pPr>
              <w:spacing w:beforeLines="50" w:before="156"/>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形象</w:t>
            </w:r>
          </w:p>
          <w:p w:rsidR="006A009F" w:rsidRDefault="006A009F" w:rsidP="00D378B6">
            <w:pPr>
              <w:spacing w:afterLines="50" w:after="156"/>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20分</w:t>
            </w:r>
          </w:p>
        </w:tc>
        <w:tc>
          <w:tcPr>
            <w:tcW w:w="7001" w:type="dxa"/>
            <w:vAlign w:val="center"/>
          </w:tcPr>
          <w:p w:rsidR="006A009F" w:rsidRDefault="006A009F" w:rsidP="00D378B6">
            <w:pPr>
              <w:spacing w:beforeLines="30" w:before="93"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精神饱满，着装得体，装扮符合节目主题与角色要求</w:t>
            </w:r>
            <w:r>
              <w:rPr>
                <w:rFonts w:asciiTheme="minorEastAsia" w:eastAsiaTheme="minorEastAsia" w:hAnsiTheme="minorEastAsia" w:cs="宋体" w:hint="eastAsia"/>
                <w:kern w:val="0"/>
                <w:sz w:val="21"/>
                <w:szCs w:val="21"/>
              </w:rPr>
              <w:t>。</w:t>
            </w:r>
          </w:p>
        </w:tc>
      </w:tr>
      <w:tr w:rsidR="006A009F" w:rsidTr="00D378B6">
        <w:trPr>
          <w:jc w:val="center"/>
        </w:trPr>
        <w:tc>
          <w:tcPr>
            <w:tcW w:w="1555" w:type="dxa"/>
            <w:vAlign w:val="center"/>
          </w:tcPr>
          <w:p w:rsidR="006A009F" w:rsidRDefault="006A009F" w:rsidP="00D378B6">
            <w:pPr>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内容</w:t>
            </w:r>
          </w:p>
          <w:p w:rsidR="006A009F" w:rsidRDefault="006A009F" w:rsidP="00D378B6">
            <w:pPr>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20分</w:t>
            </w:r>
          </w:p>
        </w:tc>
        <w:tc>
          <w:tcPr>
            <w:tcW w:w="7001" w:type="dxa"/>
            <w:vAlign w:val="center"/>
          </w:tcPr>
          <w:p w:rsidR="006A009F" w:rsidRDefault="006A009F" w:rsidP="00D378B6">
            <w:pPr>
              <w:snapToGrid w:val="0"/>
              <w:spacing w:beforeLines="80" w:before="249" w:afterLines="30" w:after="93"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节目构思巧妙，内容健康向上，题材新颖独特，有时代感，贴近“树</w:t>
            </w:r>
            <w:r>
              <w:rPr>
                <w:rFonts w:asciiTheme="minorEastAsia" w:eastAsiaTheme="minorEastAsia" w:hAnsiTheme="minorEastAsia" w:cs="宋体" w:hint="eastAsia"/>
                <w:kern w:val="0"/>
                <w:sz w:val="21"/>
                <w:szCs w:val="21"/>
              </w:rPr>
              <w:t>师德，炼师能，展师风，铸师魂</w:t>
            </w:r>
            <w:r>
              <w:rPr>
                <w:rFonts w:asciiTheme="minorEastAsia" w:eastAsiaTheme="minorEastAsia" w:hAnsiTheme="minorEastAsia" w:cs="宋体" w:hint="eastAsia"/>
                <w:sz w:val="21"/>
                <w:szCs w:val="21"/>
              </w:rPr>
              <w:t>”的主题</w:t>
            </w:r>
            <w:r>
              <w:rPr>
                <w:rFonts w:asciiTheme="minorEastAsia" w:eastAsiaTheme="minorEastAsia" w:hAnsiTheme="minorEastAsia" w:cs="宋体" w:hint="eastAsia"/>
                <w:kern w:val="0"/>
                <w:sz w:val="21"/>
                <w:szCs w:val="21"/>
              </w:rPr>
              <w:t>。</w:t>
            </w:r>
          </w:p>
        </w:tc>
      </w:tr>
      <w:tr w:rsidR="006A009F" w:rsidTr="00D378B6">
        <w:trPr>
          <w:jc w:val="center"/>
        </w:trPr>
        <w:tc>
          <w:tcPr>
            <w:tcW w:w="1555" w:type="dxa"/>
            <w:vAlign w:val="center"/>
          </w:tcPr>
          <w:p w:rsidR="006A009F" w:rsidRDefault="006A009F" w:rsidP="00D378B6">
            <w:pPr>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表演</w:t>
            </w:r>
          </w:p>
          <w:p w:rsidR="006A009F" w:rsidRDefault="006A009F" w:rsidP="00D378B6">
            <w:pPr>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30分</w:t>
            </w:r>
          </w:p>
        </w:tc>
        <w:tc>
          <w:tcPr>
            <w:tcW w:w="7001" w:type="dxa"/>
            <w:vAlign w:val="center"/>
          </w:tcPr>
          <w:p w:rsidR="006A009F" w:rsidRDefault="006A009F" w:rsidP="00D378B6">
            <w:pPr>
              <w:widowControl/>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声乐类：气息统一，吐字清晰，</w:t>
            </w:r>
            <w:r>
              <w:rPr>
                <w:rFonts w:asciiTheme="minorEastAsia" w:eastAsiaTheme="minorEastAsia" w:hAnsiTheme="minorEastAsia" w:cs="宋体" w:hint="eastAsia"/>
                <w:kern w:val="0"/>
                <w:sz w:val="21"/>
                <w:szCs w:val="21"/>
              </w:rPr>
              <w:t>有较好的音准，对歌曲整体结构、节奏把握到位，</w:t>
            </w:r>
            <w:r>
              <w:rPr>
                <w:rFonts w:asciiTheme="minorEastAsia" w:eastAsiaTheme="minorEastAsia" w:hAnsiTheme="minorEastAsia" w:cs="宋体" w:hint="eastAsia"/>
                <w:sz w:val="21"/>
                <w:szCs w:val="21"/>
              </w:rPr>
              <w:t>声音表现力强；</w:t>
            </w:r>
          </w:p>
          <w:p w:rsidR="006A009F" w:rsidRDefault="006A009F" w:rsidP="00D378B6">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器乐类：姿势正确，音准、音色、节奏、技巧较完美，乐感好，感染力强，曲目难度大；</w:t>
            </w:r>
          </w:p>
          <w:p w:rsidR="006A009F" w:rsidRDefault="006A009F" w:rsidP="00D378B6">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舞蹈类：动作协调，技巧娴熟，肢体表现力强；</w:t>
            </w:r>
          </w:p>
          <w:p w:rsidR="006A009F" w:rsidRDefault="006A009F" w:rsidP="00D378B6">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语言类：发音标准，口齿清楚，表演生动，语言表现力较强；</w:t>
            </w:r>
          </w:p>
          <w:p w:rsidR="006A009F" w:rsidRDefault="006A009F" w:rsidP="00D378B6">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其他类：技巧纯熟，难度较大，观赏性强（武术、瑜伽、魔术等）</w:t>
            </w:r>
            <w:r>
              <w:rPr>
                <w:rFonts w:asciiTheme="minorEastAsia" w:eastAsiaTheme="minorEastAsia" w:hAnsiTheme="minorEastAsia" w:cs="宋体" w:hint="eastAsia"/>
                <w:kern w:val="0"/>
                <w:sz w:val="21"/>
                <w:szCs w:val="21"/>
              </w:rPr>
              <w:t>。</w:t>
            </w:r>
          </w:p>
        </w:tc>
      </w:tr>
      <w:tr w:rsidR="006A009F" w:rsidTr="00D378B6">
        <w:trPr>
          <w:jc w:val="center"/>
        </w:trPr>
        <w:tc>
          <w:tcPr>
            <w:tcW w:w="1555" w:type="dxa"/>
            <w:vMerge w:val="restart"/>
            <w:vAlign w:val="center"/>
          </w:tcPr>
          <w:p w:rsidR="006A009F" w:rsidRDefault="006A009F" w:rsidP="00D378B6">
            <w:pPr>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效果</w:t>
            </w:r>
          </w:p>
          <w:p w:rsidR="006A009F" w:rsidRDefault="006A009F" w:rsidP="00D378B6">
            <w:pPr>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30分</w:t>
            </w:r>
          </w:p>
        </w:tc>
        <w:tc>
          <w:tcPr>
            <w:tcW w:w="7001" w:type="dxa"/>
            <w:vAlign w:val="center"/>
          </w:tcPr>
          <w:p w:rsidR="006A009F" w:rsidRDefault="006A009F" w:rsidP="00D378B6">
            <w:pPr>
              <w:widowControl/>
              <w:spacing w:beforeLines="30" w:before="93"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lang w:val="zh-CN"/>
              </w:rPr>
              <w:t>节目组织性</w:t>
            </w:r>
            <w:r>
              <w:rPr>
                <w:rFonts w:asciiTheme="minorEastAsia" w:eastAsiaTheme="minorEastAsia" w:hAnsiTheme="minorEastAsia" w:cs="宋体" w:hint="eastAsia"/>
                <w:sz w:val="21"/>
                <w:szCs w:val="21"/>
              </w:rPr>
              <w:t>强</w:t>
            </w:r>
            <w:r>
              <w:rPr>
                <w:rFonts w:asciiTheme="minorEastAsia" w:eastAsiaTheme="minorEastAsia" w:hAnsiTheme="minorEastAsia" w:cs="宋体" w:hint="eastAsia"/>
                <w:sz w:val="21"/>
                <w:szCs w:val="21"/>
                <w:lang w:val="zh-CN"/>
              </w:rPr>
              <w:t>，</w:t>
            </w:r>
            <w:r>
              <w:rPr>
                <w:rFonts w:asciiTheme="minorEastAsia" w:eastAsiaTheme="minorEastAsia" w:hAnsiTheme="minorEastAsia" w:cs="宋体" w:hint="eastAsia"/>
                <w:sz w:val="21"/>
                <w:szCs w:val="21"/>
              </w:rPr>
              <w:t>参演</w:t>
            </w:r>
            <w:r>
              <w:rPr>
                <w:rFonts w:asciiTheme="minorEastAsia" w:eastAsiaTheme="minorEastAsia" w:hAnsiTheme="minorEastAsia" w:cs="宋体" w:hint="eastAsia"/>
                <w:sz w:val="21"/>
                <w:szCs w:val="21"/>
                <w:lang w:val="zh-CN"/>
              </w:rPr>
              <w:t>成员配合默契，</w:t>
            </w:r>
            <w:r>
              <w:rPr>
                <w:rFonts w:asciiTheme="minorEastAsia" w:eastAsiaTheme="minorEastAsia" w:hAnsiTheme="minorEastAsia" w:cs="宋体" w:hint="eastAsia"/>
                <w:kern w:val="0"/>
                <w:sz w:val="21"/>
                <w:szCs w:val="21"/>
              </w:rPr>
              <w:t>表演流畅，现场发挥好。 (10分）</w:t>
            </w:r>
          </w:p>
        </w:tc>
      </w:tr>
      <w:tr w:rsidR="006A009F" w:rsidTr="00D378B6">
        <w:trPr>
          <w:jc w:val="center"/>
        </w:trPr>
        <w:tc>
          <w:tcPr>
            <w:tcW w:w="1555" w:type="dxa"/>
            <w:vMerge/>
          </w:tcPr>
          <w:p w:rsidR="006A009F" w:rsidRDefault="006A009F" w:rsidP="00D378B6">
            <w:pPr>
              <w:spacing w:beforeLines="30" w:before="93" w:line="360" w:lineRule="auto"/>
              <w:rPr>
                <w:rFonts w:asciiTheme="minorEastAsia" w:eastAsiaTheme="minorEastAsia" w:hAnsiTheme="minorEastAsia" w:cs="宋体"/>
                <w:sz w:val="21"/>
                <w:szCs w:val="21"/>
              </w:rPr>
            </w:pPr>
          </w:p>
        </w:tc>
        <w:tc>
          <w:tcPr>
            <w:tcW w:w="7001" w:type="dxa"/>
            <w:vAlign w:val="center"/>
          </w:tcPr>
          <w:p w:rsidR="006A009F" w:rsidRDefault="006A009F" w:rsidP="00D378B6">
            <w:pPr>
              <w:widowControl/>
              <w:spacing w:beforeLines="30" w:before="93" w:line="360" w:lineRule="auto"/>
              <w:rPr>
                <w:rFonts w:asciiTheme="minorEastAsia" w:eastAsiaTheme="minorEastAsia" w:hAnsiTheme="minorEastAsia" w:cs="宋体"/>
                <w:sz w:val="21"/>
                <w:szCs w:val="21"/>
              </w:rPr>
            </w:pPr>
            <w:r>
              <w:rPr>
                <w:rFonts w:asciiTheme="minorEastAsia" w:eastAsiaTheme="minorEastAsia" w:hAnsiTheme="minorEastAsia" w:cs="宋体" w:hint="eastAsia"/>
                <w:kern w:val="0"/>
                <w:sz w:val="21"/>
                <w:szCs w:val="21"/>
              </w:rPr>
              <w:t>能以艺术的形式，准确、鲜明、生动地表现出节目的主题思想。 (10分）</w:t>
            </w:r>
          </w:p>
        </w:tc>
      </w:tr>
      <w:tr w:rsidR="006A009F" w:rsidTr="00D378B6">
        <w:trPr>
          <w:jc w:val="center"/>
        </w:trPr>
        <w:tc>
          <w:tcPr>
            <w:tcW w:w="1555" w:type="dxa"/>
            <w:vMerge/>
          </w:tcPr>
          <w:p w:rsidR="006A009F" w:rsidRDefault="006A009F" w:rsidP="00D378B6">
            <w:pPr>
              <w:spacing w:beforeLines="30" w:before="93" w:line="360" w:lineRule="auto"/>
              <w:rPr>
                <w:rFonts w:asciiTheme="minorEastAsia" w:eastAsiaTheme="minorEastAsia" w:hAnsiTheme="minorEastAsia" w:cs="宋体"/>
                <w:sz w:val="21"/>
                <w:szCs w:val="21"/>
              </w:rPr>
            </w:pPr>
          </w:p>
        </w:tc>
        <w:tc>
          <w:tcPr>
            <w:tcW w:w="7001" w:type="dxa"/>
            <w:vAlign w:val="center"/>
          </w:tcPr>
          <w:p w:rsidR="006A009F" w:rsidRDefault="006A009F" w:rsidP="00D378B6">
            <w:pPr>
              <w:spacing w:beforeLines="30" w:before="93"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情感</w:t>
            </w:r>
            <w:r>
              <w:rPr>
                <w:rFonts w:asciiTheme="minorEastAsia" w:eastAsiaTheme="minorEastAsia" w:hAnsiTheme="minorEastAsia" w:cs="宋体" w:hint="eastAsia"/>
                <w:sz w:val="21"/>
                <w:szCs w:val="21"/>
                <w:lang w:val="zh-CN"/>
              </w:rPr>
              <w:t>充沛，</w:t>
            </w:r>
            <w:r>
              <w:rPr>
                <w:rFonts w:asciiTheme="minorEastAsia" w:eastAsiaTheme="minorEastAsia" w:hAnsiTheme="minorEastAsia" w:cs="宋体" w:hint="eastAsia"/>
                <w:kern w:val="0"/>
                <w:sz w:val="21"/>
                <w:szCs w:val="21"/>
              </w:rPr>
              <w:t>感染力强，</w:t>
            </w:r>
            <w:r>
              <w:rPr>
                <w:rFonts w:asciiTheme="minorEastAsia" w:eastAsiaTheme="minorEastAsia" w:hAnsiTheme="minorEastAsia" w:cs="宋体" w:hint="eastAsia"/>
                <w:sz w:val="21"/>
                <w:szCs w:val="21"/>
              </w:rPr>
              <w:t>能较好地展示新一代师范生的风采</w:t>
            </w:r>
            <w:r>
              <w:rPr>
                <w:rFonts w:asciiTheme="minorEastAsia" w:eastAsiaTheme="minorEastAsia" w:hAnsiTheme="minorEastAsia" w:cs="宋体" w:hint="eastAsia"/>
                <w:kern w:val="0"/>
                <w:sz w:val="21"/>
                <w:szCs w:val="21"/>
              </w:rPr>
              <w:t>。(10分）</w:t>
            </w:r>
          </w:p>
        </w:tc>
      </w:tr>
    </w:tbl>
    <w:p w:rsidR="006A009F" w:rsidRDefault="006A009F" w:rsidP="006A009F">
      <w:pPr>
        <w:pStyle w:val="1"/>
        <w:adjustRightInd w:val="0"/>
        <w:snapToGrid w:val="0"/>
        <w:spacing w:beforeLines="100" w:before="312" w:line="300" w:lineRule="auto"/>
        <w:ind w:rightChars="-41" w:right="-131" w:firstLineChars="0" w:firstLine="0"/>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br w:type="page"/>
      </w:r>
    </w:p>
    <w:p w:rsidR="006A009F" w:rsidRDefault="006A009F" w:rsidP="006A009F">
      <w:pPr>
        <w:pStyle w:val="1"/>
        <w:adjustRightInd w:val="0"/>
        <w:snapToGrid w:val="0"/>
        <w:spacing w:beforeLines="100" w:before="312" w:line="300" w:lineRule="auto"/>
        <w:ind w:rightChars="-41" w:right="-131" w:firstLineChars="0" w:firstLine="0"/>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lastRenderedPageBreak/>
        <w:t>三、现场答辩</w:t>
      </w:r>
    </w:p>
    <w:p w:rsidR="006A009F" w:rsidRDefault="006A009F" w:rsidP="006A009F">
      <w:pPr>
        <w:pStyle w:val="1"/>
        <w:adjustRightInd w:val="0"/>
        <w:snapToGrid w:val="0"/>
        <w:spacing w:line="360" w:lineRule="auto"/>
        <w:ind w:rightChars="-40" w:right="-128" w:firstLineChars="0" w:firstLine="0"/>
        <w:jc w:val="left"/>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（一）活动目的</w:t>
      </w:r>
    </w:p>
    <w:p w:rsidR="006A009F" w:rsidRDefault="006A009F" w:rsidP="006A009F">
      <w:pPr>
        <w:pStyle w:val="1"/>
        <w:adjustRightInd w:val="0"/>
        <w:snapToGrid w:val="0"/>
        <w:spacing w:line="360" w:lineRule="auto"/>
        <w:ind w:rightChars="-40" w:right="-128"/>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展现各师范</w:t>
      </w:r>
      <w:proofErr w:type="gramStart"/>
      <w:r>
        <w:rPr>
          <w:rFonts w:asciiTheme="minorEastAsia" w:eastAsiaTheme="minorEastAsia" w:hAnsiTheme="minorEastAsia" w:cs="宋体" w:hint="eastAsia"/>
          <w:sz w:val="21"/>
          <w:szCs w:val="21"/>
        </w:rPr>
        <w:t>生集体</w:t>
      </w:r>
      <w:proofErr w:type="gramEnd"/>
      <w:r>
        <w:rPr>
          <w:rFonts w:asciiTheme="minorEastAsia" w:eastAsiaTheme="minorEastAsia" w:hAnsiTheme="minorEastAsia" w:cs="宋体" w:hint="eastAsia"/>
          <w:sz w:val="21"/>
          <w:szCs w:val="21"/>
        </w:rPr>
        <w:t>的活动及特色，促进师范</w:t>
      </w:r>
      <w:proofErr w:type="gramStart"/>
      <w:r>
        <w:rPr>
          <w:rFonts w:asciiTheme="minorEastAsia" w:eastAsiaTheme="minorEastAsia" w:hAnsiTheme="minorEastAsia" w:cs="宋体" w:hint="eastAsia"/>
          <w:sz w:val="21"/>
          <w:szCs w:val="21"/>
        </w:rPr>
        <w:t>生集体</w:t>
      </w:r>
      <w:proofErr w:type="gramEnd"/>
      <w:r>
        <w:rPr>
          <w:rFonts w:asciiTheme="minorEastAsia" w:eastAsiaTheme="minorEastAsia" w:hAnsiTheme="minorEastAsia" w:cs="宋体" w:hint="eastAsia"/>
          <w:sz w:val="21"/>
          <w:szCs w:val="21"/>
        </w:rPr>
        <w:t>的经验交流。</w:t>
      </w:r>
    </w:p>
    <w:p w:rsidR="006A009F" w:rsidRDefault="006A009F" w:rsidP="006A009F">
      <w:pPr>
        <w:pStyle w:val="1"/>
        <w:adjustRightInd w:val="0"/>
        <w:snapToGrid w:val="0"/>
        <w:spacing w:line="360" w:lineRule="auto"/>
        <w:ind w:rightChars="-40" w:right="-128" w:firstLineChars="0" w:firstLine="0"/>
        <w:jc w:val="left"/>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（二）活动对象</w:t>
      </w:r>
    </w:p>
    <w:p w:rsidR="006A009F" w:rsidRDefault="006A009F" w:rsidP="006A009F">
      <w:pPr>
        <w:pStyle w:val="1"/>
        <w:adjustRightInd w:val="0"/>
        <w:snapToGrid w:val="0"/>
        <w:spacing w:line="360" w:lineRule="auto"/>
        <w:ind w:rightChars="-40" w:right="-128"/>
        <w:jc w:val="left"/>
        <w:rPr>
          <w:rFonts w:asciiTheme="minorEastAsia" w:eastAsiaTheme="minorEastAsia" w:hAnsiTheme="minorEastAsia" w:cs="宋体"/>
          <w:sz w:val="21"/>
          <w:szCs w:val="21"/>
        </w:rPr>
      </w:pPr>
      <w:r>
        <w:rPr>
          <w:rFonts w:asciiTheme="minorEastAsia" w:eastAsiaTheme="minorEastAsia" w:hAnsiTheme="minorEastAsia" w:cs="宋体" w:hint="eastAsia"/>
          <w:bCs/>
          <w:sz w:val="21"/>
          <w:szCs w:val="21"/>
        </w:rPr>
        <w:t>进入校级“最佳师范生集体”评选的15个集体代表</w:t>
      </w:r>
      <w:r>
        <w:rPr>
          <w:rFonts w:asciiTheme="minorEastAsia" w:eastAsiaTheme="minorEastAsia" w:hAnsiTheme="minorEastAsia" w:cs="宋体" w:hint="eastAsia"/>
          <w:sz w:val="21"/>
          <w:szCs w:val="21"/>
        </w:rPr>
        <w:t>（每个集体一至两人）。</w:t>
      </w:r>
    </w:p>
    <w:p w:rsidR="006A009F" w:rsidRDefault="006A009F" w:rsidP="006A009F">
      <w:pPr>
        <w:pStyle w:val="1"/>
        <w:adjustRightInd w:val="0"/>
        <w:snapToGrid w:val="0"/>
        <w:spacing w:line="360" w:lineRule="auto"/>
        <w:ind w:rightChars="-40" w:right="-128" w:firstLineChars="0" w:firstLine="0"/>
        <w:jc w:val="left"/>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（三）活动时间及地点</w:t>
      </w:r>
    </w:p>
    <w:p w:rsidR="006A009F" w:rsidRDefault="006A009F" w:rsidP="006A009F">
      <w:pPr>
        <w:pStyle w:val="1"/>
        <w:adjustRightInd w:val="0"/>
        <w:snapToGrid w:val="0"/>
        <w:spacing w:line="360" w:lineRule="auto"/>
        <w:ind w:rightChars="-40" w:right="-128"/>
        <w:jc w:val="left"/>
        <w:rPr>
          <w:rFonts w:asciiTheme="minorEastAsia" w:eastAsiaTheme="minorEastAsia" w:hAnsiTheme="minorEastAsia" w:cs="宋体"/>
          <w:sz w:val="21"/>
          <w:szCs w:val="21"/>
        </w:rPr>
      </w:pPr>
      <w:r>
        <w:rPr>
          <w:rFonts w:asciiTheme="minorEastAsia" w:eastAsiaTheme="minorEastAsia" w:hAnsiTheme="minorEastAsia" w:cs="宋体" w:hint="eastAsia"/>
          <w:bCs/>
          <w:sz w:val="21"/>
          <w:szCs w:val="21"/>
        </w:rPr>
        <w:t>2017年11月10日（周五），14:3</w:t>
      </w:r>
      <w:r>
        <w:rPr>
          <w:rFonts w:asciiTheme="minorEastAsia" w:eastAsiaTheme="minorEastAsia" w:hAnsiTheme="minorEastAsia" w:cs="宋体" w:hint="eastAsia"/>
          <w:sz w:val="21"/>
          <w:szCs w:val="21"/>
        </w:rPr>
        <w:t xml:space="preserve">0—17:30　</w:t>
      </w:r>
    </w:p>
    <w:p w:rsidR="006A009F" w:rsidRDefault="006A009F" w:rsidP="006A009F">
      <w:pPr>
        <w:pStyle w:val="1"/>
        <w:adjustRightInd w:val="0"/>
        <w:snapToGrid w:val="0"/>
        <w:spacing w:line="360" w:lineRule="auto"/>
        <w:ind w:rightChars="-40" w:right="-128"/>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教师教育学院A313教室</w:t>
      </w:r>
    </w:p>
    <w:p w:rsidR="006A009F" w:rsidRDefault="006A009F" w:rsidP="006A009F">
      <w:pPr>
        <w:pStyle w:val="1"/>
        <w:adjustRightInd w:val="0"/>
        <w:snapToGrid w:val="0"/>
        <w:spacing w:line="360" w:lineRule="auto"/>
        <w:ind w:rightChars="-40" w:right="-128" w:firstLineChars="0" w:firstLine="0"/>
        <w:jc w:val="left"/>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（四）活动内容及要求</w:t>
      </w:r>
    </w:p>
    <w:p w:rsidR="006A009F" w:rsidRDefault="006A009F" w:rsidP="006A009F">
      <w:pPr>
        <w:adjustRightInd w:val="0"/>
        <w:snapToGrid w:val="0"/>
        <w:spacing w:line="360" w:lineRule="auto"/>
        <w:ind w:rightChars="-40" w:right="-128"/>
        <w:rPr>
          <w:rFonts w:asciiTheme="minorEastAsia" w:eastAsiaTheme="minorEastAsia" w:hAnsiTheme="minorEastAsia" w:cs="宋体"/>
          <w:bCs/>
          <w:sz w:val="21"/>
          <w:szCs w:val="21"/>
        </w:rPr>
      </w:pPr>
      <w:r>
        <w:rPr>
          <w:rFonts w:asciiTheme="minorEastAsia" w:eastAsiaTheme="minorEastAsia" w:hAnsiTheme="minorEastAsia" w:cs="宋体" w:hint="eastAsia"/>
          <w:sz w:val="21"/>
          <w:szCs w:val="21"/>
        </w:rPr>
        <w:t xml:space="preserve">    参评集体需准备5分钟以内的PPT展示或者视频展示，并进行3分钟的现场答辩。</w:t>
      </w:r>
      <w:r>
        <w:rPr>
          <w:rFonts w:asciiTheme="minorEastAsia" w:eastAsiaTheme="minorEastAsia" w:hAnsiTheme="minorEastAsia" w:cs="宋体" w:hint="eastAsia"/>
          <w:bCs/>
          <w:sz w:val="21"/>
          <w:szCs w:val="21"/>
        </w:rPr>
        <w:t>每超出10秒依次扣0.1分，不足10秒按10秒计算。（超时1—10秒，扣0.1分，超时11—20秒扣0.2分，以此类推）</w:t>
      </w:r>
      <w:r>
        <w:rPr>
          <w:rFonts w:asciiTheme="minorEastAsia" w:eastAsiaTheme="minorEastAsia" w:hAnsiTheme="minorEastAsia" w:cs="宋体" w:hint="eastAsia"/>
          <w:sz w:val="21"/>
          <w:szCs w:val="21"/>
        </w:rPr>
        <w:t>现场答辩</w:t>
      </w:r>
      <w:r>
        <w:rPr>
          <w:rFonts w:asciiTheme="minorEastAsia" w:eastAsiaTheme="minorEastAsia" w:hAnsiTheme="minorEastAsia" w:cs="宋体" w:hint="eastAsia"/>
          <w:bCs/>
          <w:sz w:val="21"/>
          <w:szCs w:val="21"/>
        </w:rPr>
        <w:t>部分得分按30％计入总成绩。</w:t>
      </w:r>
    </w:p>
    <w:p w:rsidR="006A009F" w:rsidRDefault="006A009F" w:rsidP="006A009F">
      <w:pPr>
        <w:adjustRightInd w:val="0"/>
        <w:snapToGrid w:val="0"/>
        <w:spacing w:line="360" w:lineRule="auto"/>
        <w:ind w:rightChars="-40" w:right="-128"/>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（五）现场答辩评分标准</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6945"/>
      </w:tblGrid>
      <w:tr w:rsidR="006A009F" w:rsidTr="00D378B6">
        <w:trPr>
          <w:jc w:val="center"/>
        </w:trPr>
        <w:tc>
          <w:tcPr>
            <w:tcW w:w="1365" w:type="dxa"/>
          </w:tcPr>
          <w:p w:rsidR="006A009F" w:rsidRDefault="006A009F" w:rsidP="00D378B6">
            <w:pPr>
              <w:spacing w:line="30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评分项</w:t>
            </w:r>
          </w:p>
        </w:tc>
        <w:tc>
          <w:tcPr>
            <w:tcW w:w="6945" w:type="dxa"/>
          </w:tcPr>
          <w:p w:rsidR="006A009F" w:rsidRDefault="006A009F" w:rsidP="00D378B6">
            <w:pPr>
              <w:spacing w:line="300" w:lineRule="auto"/>
              <w:ind w:firstLine="440"/>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评比细则</w:t>
            </w:r>
          </w:p>
        </w:tc>
      </w:tr>
      <w:tr w:rsidR="006A009F" w:rsidTr="00D378B6">
        <w:trPr>
          <w:jc w:val="center"/>
        </w:trPr>
        <w:tc>
          <w:tcPr>
            <w:tcW w:w="1365" w:type="dxa"/>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集体建设</w:t>
            </w:r>
          </w:p>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（40分）</w:t>
            </w:r>
          </w:p>
        </w:tc>
        <w:tc>
          <w:tcPr>
            <w:tcW w:w="6945" w:type="dxa"/>
          </w:tcPr>
          <w:p w:rsidR="006A009F" w:rsidRDefault="006A009F" w:rsidP="00D378B6">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1.集体建设紧紧围绕师范</w:t>
            </w:r>
            <w:proofErr w:type="gramStart"/>
            <w:r>
              <w:rPr>
                <w:rFonts w:asciiTheme="minorEastAsia" w:eastAsiaTheme="minorEastAsia" w:hAnsiTheme="minorEastAsia" w:cs="宋体" w:hint="eastAsia"/>
                <w:sz w:val="21"/>
                <w:szCs w:val="21"/>
              </w:rPr>
              <w:t>生专业</w:t>
            </w:r>
            <w:proofErr w:type="gramEnd"/>
            <w:r>
              <w:rPr>
                <w:rFonts w:asciiTheme="minorEastAsia" w:eastAsiaTheme="minorEastAsia" w:hAnsiTheme="minorEastAsia" w:cs="宋体" w:hint="eastAsia"/>
                <w:sz w:val="21"/>
                <w:szCs w:val="21"/>
              </w:rPr>
              <w:t>能力训练，有特色，有亮点。（10分）</w:t>
            </w:r>
          </w:p>
          <w:p w:rsidR="006A009F" w:rsidRDefault="006A009F" w:rsidP="00D378B6">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2.活动组织有序，参与度高，影响力大，充分发挥师范生的积极性、主动性和创造性，体现集体团结合作、互帮互学的凝聚力和影响力。（10分）</w:t>
            </w:r>
          </w:p>
          <w:p w:rsidR="006A009F" w:rsidRDefault="006A009F" w:rsidP="00D378B6">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3.争取老师及专业人士提供指导，师生互动强，活动效果显著。（10分）</w:t>
            </w:r>
          </w:p>
          <w:p w:rsidR="006A009F" w:rsidRDefault="006A009F" w:rsidP="00D378B6">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4.总结认真，活动感悟深刻，能正确分析活动的优点与不足并提出改进方法。（10分）</w:t>
            </w:r>
          </w:p>
        </w:tc>
      </w:tr>
      <w:tr w:rsidR="006A009F" w:rsidTr="00D378B6">
        <w:trPr>
          <w:jc w:val="center"/>
        </w:trPr>
        <w:tc>
          <w:tcPr>
            <w:tcW w:w="1365" w:type="dxa"/>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正式陈述</w:t>
            </w:r>
          </w:p>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（30分）</w:t>
            </w:r>
          </w:p>
        </w:tc>
        <w:tc>
          <w:tcPr>
            <w:tcW w:w="6945" w:type="dxa"/>
          </w:tcPr>
          <w:p w:rsidR="006A009F" w:rsidRDefault="006A009F" w:rsidP="00D378B6">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1.能在规定时间内将活动开展情况及取得的训练成效陈述清楚，表达流畅，条理清晰。（10分）</w:t>
            </w:r>
          </w:p>
          <w:p w:rsidR="006A009F" w:rsidRDefault="006A009F" w:rsidP="00D378B6">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2.使用PPT或其他演示形式展示活动成果，内容详实，结构合理，图文并茂。（20分）</w:t>
            </w:r>
          </w:p>
        </w:tc>
      </w:tr>
      <w:tr w:rsidR="006A009F" w:rsidTr="00D378B6">
        <w:trPr>
          <w:jc w:val="center"/>
        </w:trPr>
        <w:tc>
          <w:tcPr>
            <w:tcW w:w="1365" w:type="dxa"/>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答辩</w:t>
            </w:r>
          </w:p>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（30分）</w:t>
            </w:r>
          </w:p>
        </w:tc>
        <w:tc>
          <w:tcPr>
            <w:tcW w:w="6945" w:type="dxa"/>
          </w:tcPr>
          <w:p w:rsidR="006A009F" w:rsidRDefault="006A009F" w:rsidP="00D378B6">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1.正确理解评委提问：对评委的问题有准确的理解，回答具有针对性而不是泛泛而谈。（10分）</w:t>
            </w:r>
          </w:p>
          <w:p w:rsidR="006A009F" w:rsidRDefault="006A009F" w:rsidP="00D378B6">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2.回答内容准确、可信：回答问题建立在准确的事实和可信的逻辑推理上，内容连贯、条理清楚。（10分）</w:t>
            </w:r>
          </w:p>
          <w:p w:rsidR="006A009F" w:rsidRDefault="006A009F" w:rsidP="00D378B6">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3.特定方面的充分阐述：对评委特别指出的方面能做出充分的说明和解释。（10分）</w:t>
            </w:r>
          </w:p>
        </w:tc>
      </w:tr>
    </w:tbl>
    <w:p w:rsidR="006A009F" w:rsidRDefault="006A009F" w:rsidP="006A009F">
      <w:pPr>
        <w:pStyle w:val="1"/>
        <w:adjustRightInd w:val="0"/>
        <w:snapToGrid w:val="0"/>
        <w:spacing w:line="300" w:lineRule="auto"/>
        <w:ind w:rightChars="-41" w:right="-131" w:firstLineChars="0" w:firstLine="0"/>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br w:type="page"/>
      </w:r>
    </w:p>
    <w:p w:rsidR="006A009F" w:rsidRDefault="006A009F" w:rsidP="006A009F">
      <w:pPr>
        <w:pStyle w:val="1"/>
        <w:adjustRightInd w:val="0"/>
        <w:snapToGrid w:val="0"/>
        <w:spacing w:line="300" w:lineRule="auto"/>
        <w:ind w:rightChars="-41" w:right="-131" w:firstLineChars="0" w:firstLine="0"/>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lastRenderedPageBreak/>
        <w:t>四、“师范生活动积极分子”评选</w:t>
      </w:r>
    </w:p>
    <w:p w:rsidR="006A009F" w:rsidRDefault="006A009F" w:rsidP="006A009F">
      <w:pPr>
        <w:adjustRightInd w:val="0"/>
        <w:snapToGrid w:val="0"/>
        <w:spacing w:line="360" w:lineRule="auto"/>
        <w:ind w:rightChars="-41" w:right="-131"/>
        <w:rPr>
          <w:rFonts w:asciiTheme="minorEastAsia" w:eastAsiaTheme="minorEastAsia" w:hAnsiTheme="minorEastAsia" w:cstheme="minorEastAsia"/>
          <w:b/>
          <w:bCs/>
          <w:kern w:val="0"/>
          <w:sz w:val="21"/>
          <w:szCs w:val="21"/>
        </w:rPr>
      </w:pPr>
    </w:p>
    <w:p w:rsidR="006A009F" w:rsidRDefault="006A009F" w:rsidP="006A009F">
      <w:pPr>
        <w:adjustRightInd w:val="0"/>
        <w:snapToGrid w:val="0"/>
        <w:spacing w:line="360" w:lineRule="auto"/>
        <w:ind w:rightChars="-41" w:right="-131"/>
        <w:rPr>
          <w:rFonts w:asciiTheme="minorEastAsia" w:eastAsiaTheme="minorEastAsia" w:hAnsiTheme="minorEastAsia" w:cstheme="minorEastAsia"/>
          <w:b/>
          <w:bCs/>
          <w:kern w:val="0"/>
          <w:sz w:val="21"/>
          <w:szCs w:val="21"/>
        </w:rPr>
      </w:pPr>
      <w:r>
        <w:rPr>
          <w:rFonts w:asciiTheme="minorEastAsia" w:eastAsiaTheme="minorEastAsia" w:hAnsiTheme="minorEastAsia" w:cstheme="minorEastAsia" w:hint="eastAsia"/>
          <w:b/>
          <w:bCs/>
          <w:kern w:val="0"/>
          <w:sz w:val="21"/>
          <w:szCs w:val="21"/>
        </w:rPr>
        <w:t>（一）评选目的</w:t>
      </w:r>
    </w:p>
    <w:p w:rsidR="006A009F" w:rsidRDefault="006A009F" w:rsidP="006A009F">
      <w:pPr>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对在本年度积极参与师范</w:t>
      </w:r>
      <w:proofErr w:type="gramStart"/>
      <w:r>
        <w:rPr>
          <w:rFonts w:asciiTheme="minorEastAsia" w:eastAsiaTheme="minorEastAsia" w:hAnsiTheme="minorEastAsia" w:cs="宋体" w:hint="eastAsia"/>
          <w:sz w:val="21"/>
          <w:szCs w:val="21"/>
        </w:rPr>
        <w:t>生教师</w:t>
      </w:r>
      <w:proofErr w:type="gramEnd"/>
      <w:r>
        <w:rPr>
          <w:rFonts w:asciiTheme="minorEastAsia" w:eastAsiaTheme="minorEastAsia" w:hAnsiTheme="minorEastAsia" w:cs="宋体" w:hint="eastAsia"/>
          <w:sz w:val="21"/>
          <w:szCs w:val="21"/>
        </w:rPr>
        <w:t>专业能力训练活动的同学进行表彰，鼓励同学们积极参与师范</w:t>
      </w:r>
      <w:proofErr w:type="gramStart"/>
      <w:r>
        <w:rPr>
          <w:rFonts w:asciiTheme="minorEastAsia" w:eastAsiaTheme="minorEastAsia" w:hAnsiTheme="minorEastAsia" w:cs="宋体" w:hint="eastAsia"/>
          <w:sz w:val="21"/>
          <w:szCs w:val="21"/>
        </w:rPr>
        <w:t>生训练</w:t>
      </w:r>
      <w:proofErr w:type="gramEnd"/>
      <w:r>
        <w:rPr>
          <w:rFonts w:asciiTheme="minorEastAsia" w:eastAsiaTheme="minorEastAsia" w:hAnsiTheme="minorEastAsia" w:cs="宋体" w:hint="eastAsia"/>
          <w:sz w:val="21"/>
          <w:szCs w:val="21"/>
        </w:rPr>
        <w:t>及各项集体活动。</w:t>
      </w:r>
    </w:p>
    <w:p w:rsidR="006A009F" w:rsidRDefault="006A009F" w:rsidP="006A009F">
      <w:pPr>
        <w:adjustRightInd w:val="0"/>
        <w:snapToGrid w:val="0"/>
        <w:spacing w:line="360" w:lineRule="auto"/>
        <w:ind w:rightChars="-41" w:right="-131"/>
        <w:rPr>
          <w:rFonts w:asciiTheme="minorEastAsia" w:eastAsiaTheme="minorEastAsia" w:hAnsiTheme="minorEastAsia" w:cstheme="minorEastAsia"/>
          <w:b/>
          <w:bCs/>
          <w:kern w:val="0"/>
          <w:sz w:val="21"/>
          <w:szCs w:val="21"/>
        </w:rPr>
      </w:pPr>
      <w:r>
        <w:rPr>
          <w:rFonts w:asciiTheme="minorEastAsia" w:eastAsiaTheme="minorEastAsia" w:hAnsiTheme="minorEastAsia" w:cstheme="minorEastAsia" w:hint="eastAsia"/>
          <w:b/>
          <w:bCs/>
          <w:kern w:val="0"/>
          <w:sz w:val="21"/>
          <w:szCs w:val="21"/>
        </w:rPr>
        <w:t>（二）评选流程</w:t>
      </w:r>
    </w:p>
    <w:p w:rsidR="006A009F" w:rsidRDefault="006A009F" w:rsidP="006A009F">
      <w:pPr>
        <w:adjustRightInd w:val="0"/>
        <w:snapToGrid w:val="0"/>
        <w:spacing w:line="360" w:lineRule="auto"/>
        <w:ind w:rightChars="-41" w:right="-131" w:firstLineChars="200" w:firstLine="420"/>
        <w:jc w:val="left"/>
        <w:rPr>
          <w:rFonts w:asciiTheme="minorEastAsia" w:eastAsiaTheme="minorEastAsia" w:hAnsiTheme="minorEastAsia" w:cs="宋体"/>
          <w:sz w:val="21"/>
          <w:szCs w:val="21"/>
        </w:rPr>
      </w:pPr>
      <w:r>
        <w:rPr>
          <w:rFonts w:asciiTheme="minorEastAsia" w:eastAsiaTheme="minorEastAsia" w:hAnsiTheme="minorEastAsia" w:cstheme="minorEastAsia" w:hint="eastAsia"/>
          <w:kern w:val="0"/>
          <w:sz w:val="21"/>
          <w:szCs w:val="21"/>
        </w:rPr>
        <w:t>1、11月20日前，各学院自行评审本院</w:t>
      </w:r>
      <w:r>
        <w:rPr>
          <w:rFonts w:asciiTheme="minorEastAsia" w:eastAsiaTheme="minorEastAsia" w:hAnsiTheme="minorEastAsia" w:cs="宋体" w:hint="eastAsia"/>
          <w:sz w:val="21"/>
          <w:szCs w:val="21"/>
        </w:rPr>
        <w:t>“师范生活动积极分子”。</w:t>
      </w:r>
    </w:p>
    <w:p w:rsidR="006A009F" w:rsidRDefault="006A009F" w:rsidP="006A009F">
      <w:pPr>
        <w:adjustRightInd w:val="0"/>
        <w:snapToGrid w:val="0"/>
        <w:spacing w:line="360" w:lineRule="auto"/>
        <w:ind w:rightChars="-41" w:right="-131"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宋体" w:hint="eastAsia"/>
          <w:sz w:val="21"/>
          <w:szCs w:val="21"/>
        </w:rPr>
        <w:t>2、11月21日-11月22日，各学院提交本院“师范生活动积极分子”申报材料（表格附后），将文件打包发</w:t>
      </w:r>
      <w:r>
        <w:rPr>
          <w:rFonts w:asciiTheme="minorEastAsia" w:eastAsiaTheme="minorEastAsia" w:hAnsiTheme="minorEastAsia" w:cstheme="minorEastAsia" w:hint="eastAsia"/>
          <w:sz w:val="21"/>
          <w:szCs w:val="21"/>
        </w:rPr>
        <w:t>送至未来教育家联盟邮箱（</w:t>
      </w:r>
      <w:hyperlink r:id="rId7" w:history="1">
        <w:r>
          <w:rPr>
            <w:rFonts w:asciiTheme="minorEastAsia" w:eastAsiaTheme="minorEastAsia" w:hAnsiTheme="minorEastAsia" w:cstheme="minorEastAsia" w:hint="eastAsia"/>
            <w:sz w:val="21"/>
            <w:szCs w:val="21"/>
          </w:rPr>
          <w:t>wljyjlm1128@163.com</w:t>
        </w:r>
      </w:hyperlink>
      <w:r>
        <w:rPr>
          <w:rFonts w:asciiTheme="minorEastAsia" w:eastAsiaTheme="minorEastAsia" w:hAnsiTheme="minorEastAsia" w:cstheme="minorEastAsia" w:hint="eastAsia"/>
          <w:sz w:val="21"/>
          <w:szCs w:val="21"/>
        </w:rPr>
        <w:t>）。（压缩包名称为</w:t>
      </w:r>
      <w:r>
        <w:rPr>
          <w:rFonts w:asciiTheme="minorEastAsia" w:eastAsiaTheme="minorEastAsia" w:hAnsiTheme="minorEastAsia" w:cs="宋体" w:hint="eastAsia"/>
          <w:sz w:val="21"/>
          <w:szCs w:val="21"/>
        </w:rPr>
        <w:t>：“xx学院师范生活动积极分子评选材料”）截止时间为11月22日20：00</w:t>
      </w:r>
      <w:r>
        <w:rPr>
          <w:rFonts w:asciiTheme="minorEastAsia" w:eastAsiaTheme="minorEastAsia" w:hAnsiTheme="minorEastAsia" w:cs="宋体" w:hint="eastAsia"/>
          <w:color w:val="000000" w:themeColor="text1"/>
          <w:sz w:val="21"/>
          <w:szCs w:val="21"/>
        </w:rPr>
        <w:t>，逾期</w:t>
      </w:r>
      <w:r>
        <w:rPr>
          <w:rFonts w:asciiTheme="minorEastAsia" w:eastAsiaTheme="minorEastAsia" w:hAnsiTheme="minorEastAsia" w:cstheme="minorEastAsia" w:hint="eastAsia"/>
          <w:color w:val="000000" w:themeColor="text1"/>
          <w:sz w:val="21"/>
          <w:szCs w:val="21"/>
        </w:rPr>
        <w:t>视</w:t>
      </w:r>
      <w:r>
        <w:rPr>
          <w:rFonts w:asciiTheme="minorEastAsia" w:eastAsiaTheme="minorEastAsia" w:hAnsiTheme="minorEastAsia" w:cstheme="minorEastAsia" w:hint="eastAsia"/>
          <w:sz w:val="21"/>
          <w:szCs w:val="21"/>
        </w:rPr>
        <w:t>为学院自动放弃申报资格。</w:t>
      </w:r>
    </w:p>
    <w:p w:rsidR="006A009F" w:rsidRDefault="006A009F" w:rsidP="006A009F">
      <w:pPr>
        <w:snapToGrid w:val="0"/>
        <w:spacing w:line="36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宋体" w:hint="eastAsia"/>
          <w:sz w:val="21"/>
          <w:szCs w:val="21"/>
        </w:rPr>
        <w:t>3、</w:t>
      </w:r>
      <w:r>
        <w:rPr>
          <w:rFonts w:asciiTheme="minorEastAsia" w:eastAsiaTheme="minorEastAsia" w:hAnsiTheme="minorEastAsia" w:cs="宋体" w:hint="eastAsia"/>
          <w:color w:val="000000" w:themeColor="text1"/>
          <w:sz w:val="21"/>
          <w:szCs w:val="21"/>
        </w:rPr>
        <w:t>主办单位</w:t>
      </w:r>
      <w:r>
        <w:rPr>
          <w:rFonts w:asciiTheme="minorEastAsia" w:eastAsiaTheme="minorEastAsia" w:hAnsiTheme="minorEastAsia" w:cstheme="minorEastAsia" w:hint="eastAsia"/>
          <w:bCs/>
          <w:color w:val="000000" w:themeColor="text1"/>
          <w:sz w:val="21"/>
          <w:szCs w:val="21"/>
        </w:rPr>
        <w:t>根据各学院“师范生活动积极分子”名额，</w:t>
      </w:r>
      <w:r>
        <w:rPr>
          <w:rFonts w:asciiTheme="minorEastAsia" w:eastAsiaTheme="minorEastAsia" w:hAnsiTheme="minorEastAsia" w:cstheme="minorEastAsia" w:hint="eastAsia"/>
          <w:sz w:val="21"/>
          <w:szCs w:val="21"/>
        </w:rPr>
        <w:t>确定获得“师范生活动积极分子</w:t>
      </w:r>
      <w:r>
        <w:rPr>
          <w:rFonts w:asciiTheme="minorEastAsia" w:eastAsiaTheme="minorEastAsia" w:hAnsiTheme="minorEastAsia" w:cstheme="minorEastAsia"/>
          <w:sz w:val="21"/>
          <w:szCs w:val="21"/>
        </w:rPr>
        <w:t>”</w:t>
      </w:r>
      <w:r>
        <w:rPr>
          <w:rFonts w:asciiTheme="minorEastAsia" w:eastAsiaTheme="minorEastAsia" w:hAnsiTheme="minorEastAsia" w:cstheme="minorEastAsia" w:hint="eastAsia"/>
          <w:sz w:val="21"/>
          <w:szCs w:val="21"/>
        </w:rPr>
        <w:t>称号的最终名单</w:t>
      </w:r>
      <w:r>
        <w:rPr>
          <w:rFonts w:asciiTheme="minorEastAsia" w:eastAsiaTheme="minorEastAsia" w:hAnsiTheme="minorEastAsia" w:cstheme="minorEastAsia" w:hint="eastAsia"/>
          <w:bCs/>
          <w:sz w:val="21"/>
          <w:szCs w:val="21"/>
        </w:rPr>
        <w:t>，</w:t>
      </w:r>
      <w:r>
        <w:rPr>
          <w:rFonts w:asciiTheme="minorEastAsia" w:eastAsiaTheme="minorEastAsia" w:hAnsiTheme="minorEastAsia" w:cstheme="minorEastAsia" w:hint="eastAsia"/>
          <w:sz w:val="21"/>
          <w:szCs w:val="21"/>
        </w:rPr>
        <w:t>颁发奖品以及证书。</w:t>
      </w:r>
    </w:p>
    <w:p w:rsidR="006A009F" w:rsidRDefault="006A009F" w:rsidP="006A009F">
      <w:pPr>
        <w:snapToGrid w:val="0"/>
        <w:spacing w:line="360" w:lineRule="auto"/>
        <w:jc w:val="left"/>
        <w:rPr>
          <w:rFonts w:asciiTheme="minorEastAsia" w:eastAsiaTheme="minorEastAsia" w:hAnsiTheme="minorEastAsia" w:cs="宋体"/>
          <w:b/>
          <w:sz w:val="21"/>
          <w:szCs w:val="21"/>
        </w:rPr>
      </w:pPr>
      <w:r>
        <w:rPr>
          <w:rFonts w:asciiTheme="minorEastAsia" w:eastAsiaTheme="minorEastAsia" w:hAnsiTheme="minorEastAsia" w:cstheme="minorEastAsia" w:hint="eastAsia"/>
          <w:b/>
          <w:bCs/>
          <w:sz w:val="21"/>
          <w:szCs w:val="21"/>
        </w:rPr>
        <w:t>（三）学院“师范生活动积极分子”</w:t>
      </w:r>
      <w:r>
        <w:rPr>
          <w:rFonts w:asciiTheme="minorEastAsia" w:eastAsiaTheme="minorEastAsia" w:hAnsiTheme="minorEastAsia" w:cs="宋体" w:hint="eastAsia"/>
          <w:b/>
          <w:sz w:val="21"/>
          <w:szCs w:val="21"/>
        </w:rPr>
        <w:t>名额分配</w:t>
      </w:r>
    </w:p>
    <w:p w:rsidR="006A009F" w:rsidRDefault="006A009F" w:rsidP="006A009F">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各学院名额分为基础名额和奖励名额，基础名额根据各学院人数按比例分配，奖励名额根据各学院师范</w:t>
      </w:r>
      <w:proofErr w:type="gramStart"/>
      <w:r>
        <w:rPr>
          <w:rFonts w:asciiTheme="minorEastAsia" w:eastAsiaTheme="minorEastAsia" w:hAnsiTheme="minorEastAsia" w:cs="宋体" w:hint="eastAsia"/>
          <w:sz w:val="21"/>
          <w:szCs w:val="21"/>
        </w:rPr>
        <w:t>生训练</w:t>
      </w:r>
      <w:proofErr w:type="gramEnd"/>
      <w:r>
        <w:rPr>
          <w:rFonts w:asciiTheme="minorEastAsia" w:eastAsiaTheme="minorEastAsia" w:hAnsiTheme="minorEastAsia" w:cs="宋体" w:hint="eastAsia"/>
          <w:sz w:val="21"/>
          <w:szCs w:val="21"/>
        </w:rPr>
        <w:t>及比赛成果、专业能力测试通过等情况决定，奖励名额评选标准同“师范生训测工作先进单位”评选标准。</w:t>
      </w:r>
    </w:p>
    <w:p w:rsidR="006A009F" w:rsidRDefault="006A009F" w:rsidP="006A009F">
      <w:pPr>
        <w:pStyle w:val="1"/>
        <w:spacing w:line="360" w:lineRule="auto"/>
        <w:ind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（1）基础名额</w:t>
      </w:r>
    </w:p>
    <w:tbl>
      <w:tblPr>
        <w:tblW w:w="7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6"/>
        <w:gridCol w:w="4261"/>
      </w:tblGrid>
      <w:tr w:rsidR="006A009F" w:rsidTr="00D378B6">
        <w:trPr>
          <w:trHeight w:val="460"/>
          <w:jc w:val="center"/>
        </w:trPr>
        <w:tc>
          <w:tcPr>
            <w:tcW w:w="3586"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学院</w:t>
            </w:r>
          </w:p>
        </w:tc>
        <w:tc>
          <w:tcPr>
            <w:tcW w:w="4261"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数量</w:t>
            </w:r>
          </w:p>
        </w:tc>
      </w:tr>
      <w:tr w:rsidR="006A009F" w:rsidTr="00D378B6">
        <w:trPr>
          <w:trHeight w:val="23"/>
          <w:jc w:val="center"/>
        </w:trPr>
        <w:tc>
          <w:tcPr>
            <w:tcW w:w="3586"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数学与统计学学院</w:t>
            </w:r>
          </w:p>
        </w:tc>
        <w:tc>
          <w:tcPr>
            <w:tcW w:w="4261"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9</w:t>
            </w:r>
          </w:p>
        </w:tc>
      </w:tr>
      <w:tr w:rsidR="006A009F" w:rsidTr="00D378B6">
        <w:trPr>
          <w:trHeight w:val="23"/>
          <w:jc w:val="center"/>
        </w:trPr>
        <w:tc>
          <w:tcPr>
            <w:tcW w:w="3586"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文学院</w:t>
            </w:r>
          </w:p>
        </w:tc>
        <w:tc>
          <w:tcPr>
            <w:tcW w:w="4261"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w:t>
            </w:r>
          </w:p>
        </w:tc>
      </w:tr>
      <w:tr w:rsidR="006A009F" w:rsidTr="00D378B6">
        <w:trPr>
          <w:trHeight w:val="23"/>
          <w:jc w:val="center"/>
        </w:trPr>
        <w:tc>
          <w:tcPr>
            <w:tcW w:w="3586"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外国语学院</w:t>
            </w:r>
          </w:p>
        </w:tc>
        <w:tc>
          <w:tcPr>
            <w:tcW w:w="4261"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w:t>
            </w:r>
          </w:p>
        </w:tc>
      </w:tr>
      <w:tr w:rsidR="006A009F" w:rsidTr="00D378B6">
        <w:trPr>
          <w:trHeight w:val="23"/>
          <w:jc w:val="center"/>
        </w:trPr>
        <w:tc>
          <w:tcPr>
            <w:tcW w:w="3586"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化学学院</w:t>
            </w:r>
          </w:p>
        </w:tc>
        <w:tc>
          <w:tcPr>
            <w:tcW w:w="4261"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w:t>
            </w:r>
          </w:p>
        </w:tc>
      </w:tr>
      <w:tr w:rsidR="006A009F" w:rsidTr="00D378B6">
        <w:trPr>
          <w:trHeight w:val="23"/>
          <w:jc w:val="center"/>
        </w:trPr>
        <w:tc>
          <w:tcPr>
            <w:tcW w:w="3586"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物理科学与技术学院</w:t>
            </w:r>
          </w:p>
        </w:tc>
        <w:tc>
          <w:tcPr>
            <w:tcW w:w="4261"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w:t>
            </w:r>
          </w:p>
        </w:tc>
      </w:tr>
      <w:tr w:rsidR="006A009F" w:rsidTr="00D378B6">
        <w:trPr>
          <w:trHeight w:val="23"/>
          <w:jc w:val="center"/>
        </w:trPr>
        <w:tc>
          <w:tcPr>
            <w:tcW w:w="3586"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教育学院</w:t>
            </w:r>
          </w:p>
        </w:tc>
        <w:tc>
          <w:tcPr>
            <w:tcW w:w="4261"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6A009F" w:rsidTr="00D378B6">
        <w:trPr>
          <w:trHeight w:val="23"/>
          <w:jc w:val="center"/>
        </w:trPr>
        <w:tc>
          <w:tcPr>
            <w:tcW w:w="3586"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体育学院</w:t>
            </w:r>
          </w:p>
        </w:tc>
        <w:tc>
          <w:tcPr>
            <w:tcW w:w="4261"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6A009F" w:rsidTr="00D378B6">
        <w:trPr>
          <w:trHeight w:val="23"/>
          <w:jc w:val="center"/>
        </w:trPr>
        <w:tc>
          <w:tcPr>
            <w:tcW w:w="3586"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生命科学学院</w:t>
            </w:r>
          </w:p>
        </w:tc>
        <w:tc>
          <w:tcPr>
            <w:tcW w:w="4261"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6A009F" w:rsidTr="00D378B6">
        <w:trPr>
          <w:trHeight w:val="23"/>
          <w:jc w:val="center"/>
        </w:trPr>
        <w:tc>
          <w:tcPr>
            <w:tcW w:w="3586"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城市与环境科学学院</w:t>
            </w:r>
          </w:p>
        </w:tc>
        <w:tc>
          <w:tcPr>
            <w:tcW w:w="4261"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6A009F" w:rsidTr="00D378B6">
        <w:trPr>
          <w:trHeight w:val="23"/>
          <w:jc w:val="center"/>
        </w:trPr>
        <w:tc>
          <w:tcPr>
            <w:tcW w:w="3586"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历史文化学院</w:t>
            </w:r>
          </w:p>
        </w:tc>
        <w:tc>
          <w:tcPr>
            <w:tcW w:w="4261"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6A009F" w:rsidTr="00D378B6">
        <w:trPr>
          <w:trHeight w:val="23"/>
          <w:jc w:val="center"/>
        </w:trPr>
        <w:tc>
          <w:tcPr>
            <w:tcW w:w="3586"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马克思主义学院</w:t>
            </w:r>
          </w:p>
        </w:tc>
        <w:tc>
          <w:tcPr>
            <w:tcW w:w="4261"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6A009F" w:rsidTr="00D378B6">
        <w:trPr>
          <w:trHeight w:val="23"/>
          <w:jc w:val="center"/>
        </w:trPr>
        <w:tc>
          <w:tcPr>
            <w:tcW w:w="3586"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音乐学院</w:t>
            </w:r>
          </w:p>
        </w:tc>
        <w:tc>
          <w:tcPr>
            <w:tcW w:w="4261"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6A009F" w:rsidTr="00D378B6">
        <w:trPr>
          <w:trHeight w:val="23"/>
          <w:jc w:val="center"/>
        </w:trPr>
        <w:tc>
          <w:tcPr>
            <w:tcW w:w="3586"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教育信息技术学院</w:t>
            </w:r>
          </w:p>
        </w:tc>
        <w:tc>
          <w:tcPr>
            <w:tcW w:w="4261"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6A009F" w:rsidTr="00D378B6">
        <w:trPr>
          <w:trHeight w:val="23"/>
          <w:jc w:val="center"/>
        </w:trPr>
        <w:tc>
          <w:tcPr>
            <w:tcW w:w="3586"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美术学院</w:t>
            </w:r>
          </w:p>
        </w:tc>
        <w:tc>
          <w:tcPr>
            <w:tcW w:w="4261"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6A009F" w:rsidTr="00D378B6">
        <w:trPr>
          <w:trHeight w:val="23"/>
          <w:jc w:val="center"/>
        </w:trPr>
        <w:tc>
          <w:tcPr>
            <w:tcW w:w="3586"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心理学院</w:t>
            </w:r>
          </w:p>
        </w:tc>
        <w:tc>
          <w:tcPr>
            <w:tcW w:w="4261"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r>
      <w:tr w:rsidR="006A009F" w:rsidTr="00D378B6">
        <w:trPr>
          <w:trHeight w:val="23"/>
          <w:jc w:val="center"/>
        </w:trPr>
        <w:tc>
          <w:tcPr>
            <w:tcW w:w="3586"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4261" w:type="dxa"/>
          </w:tcPr>
          <w:p w:rsidR="006A009F" w:rsidRDefault="006A009F" w:rsidP="00D378B6">
            <w:pPr>
              <w:spacing w:beforeLines="30" w:before="93"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70</w:t>
            </w:r>
          </w:p>
        </w:tc>
      </w:tr>
    </w:tbl>
    <w:p w:rsidR="006A009F" w:rsidRDefault="006A009F" w:rsidP="006A009F">
      <w:pPr>
        <w:pStyle w:val="1"/>
        <w:spacing w:line="360" w:lineRule="auto"/>
        <w:ind w:firstLineChars="0" w:firstLine="0"/>
        <w:rPr>
          <w:rFonts w:asciiTheme="minorEastAsia" w:eastAsiaTheme="minorEastAsia" w:hAnsiTheme="minorEastAsia" w:cs="宋体"/>
          <w:sz w:val="21"/>
          <w:szCs w:val="21"/>
        </w:rPr>
      </w:pPr>
    </w:p>
    <w:p w:rsidR="006A009F" w:rsidRDefault="006A009F" w:rsidP="006A009F">
      <w:pPr>
        <w:pStyle w:val="1"/>
        <w:spacing w:line="360" w:lineRule="auto"/>
        <w:ind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（2）奖励名额：总计30名</w:t>
      </w:r>
    </w:p>
    <w:tbl>
      <w:tblPr>
        <w:tblStyle w:val="a5"/>
        <w:tblW w:w="7938" w:type="dxa"/>
        <w:tblInd w:w="250" w:type="dxa"/>
        <w:tblLayout w:type="fixed"/>
        <w:tblLook w:val="04A0" w:firstRow="1" w:lastRow="0" w:firstColumn="1" w:lastColumn="0" w:noHBand="0" w:noVBand="1"/>
      </w:tblPr>
      <w:tblGrid>
        <w:gridCol w:w="2773"/>
        <w:gridCol w:w="2802"/>
        <w:gridCol w:w="2363"/>
      </w:tblGrid>
      <w:tr w:rsidR="006A009F" w:rsidTr="00D378B6">
        <w:tc>
          <w:tcPr>
            <w:tcW w:w="2773" w:type="dxa"/>
          </w:tcPr>
          <w:p w:rsidR="006A009F" w:rsidRDefault="006A009F" w:rsidP="00D378B6">
            <w:pPr>
              <w:pStyle w:val="1"/>
              <w:spacing w:beforeLines="30" w:before="93" w:line="36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加分排名</w:t>
            </w:r>
          </w:p>
        </w:tc>
        <w:tc>
          <w:tcPr>
            <w:tcW w:w="2802" w:type="dxa"/>
          </w:tcPr>
          <w:p w:rsidR="006A009F" w:rsidRDefault="006A009F" w:rsidP="00D378B6">
            <w:pPr>
              <w:pStyle w:val="1"/>
              <w:spacing w:beforeLines="30" w:before="93" w:line="36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各奖励数量</w:t>
            </w:r>
          </w:p>
        </w:tc>
        <w:tc>
          <w:tcPr>
            <w:tcW w:w="2363" w:type="dxa"/>
          </w:tcPr>
          <w:p w:rsidR="006A009F" w:rsidRDefault="006A009F" w:rsidP="00D378B6">
            <w:pPr>
              <w:pStyle w:val="1"/>
              <w:spacing w:beforeLines="30" w:before="93" w:line="36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奖励总数</w:t>
            </w:r>
          </w:p>
        </w:tc>
      </w:tr>
      <w:tr w:rsidR="006A009F" w:rsidTr="00D378B6">
        <w:tc>
          <w:tcPr>
            <w:tcW w:w="2773" w:type="dxa"/>
          </w:tcPr>
          <w:p w:rsidR="006A009F" w:rsidRDefault="006A009F" w:rsidP="00D378B6">
            <w:pPr>
              <w:pStyle w:val="1"/>
              <w:spacing w:beforeLines="30" w:before="93" w:line="36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第一名、第二名</w:t>
            </w:r>
          </w:p>
        </w:tc>
        <w:tc>
          <w:tcPr>
            <w:tcW w:w="2802" w:type="dxa"/>
          </w:tcPr>
          <w:p w:rsidR="006A009F" w:rsidRDefault="006A009F" w:rsidP="00D378B6">
            <w:pPr>
              <w:pStyle w:val="1"/>
              <w:spacing w:beforeLines="30" w:before="93" w:line="36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2363" w:type="dxa"/>
          </w:tcPr>
          <w:p w:rsidR="006A009F" w:rsidRDefault="006A009F" w:rsidP="00D378B6">
            <w:pPr>
              <w:pStyle w:val="1"/>
              <w:spacing w:beforeLines="30" w:before="93" w:line="36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w:t>
            </w:r>
          </w:p>
        </w:tc>
      </w:tr>
      <w:tr w:rsidR="006A009F" w:rsidTr="00D378B6">
        <w:tc>
          <w:tcPr>
            <w:tcW w:w="2773" w:type="dxa"/>
          </w:tcPr>
          <w:p w:rsidR="006A009F" w:rsidRDefault="006A009F" w:rsidP="00D378B6">
            <w:pPr>
              <w:pStyle w:val="1"/>
              <w:spacing w:beforeLines="30" w:before="93" w:line="36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第三名至第五名</w:t>
            </w:r>
          </w:p>
        </w:tc>
        <w:tc>
          <w:tcPr>
            <w:tcW w:w="2802" w:type="dxa"/>
          </w:tcPr>
          <w:p w:rsidR="006A009F" w:rsidRDefault="006A009F" w:rsidP="00D378B6">
            <w:pPr>
              <w:pStyle w:val="1"/>
              <w:spacing w:beforeLines="30" w:before="93" w:line="36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2363" w:type="dxa"/>
          </w:tcPr>
          <w:p w:rsidR="006A009F" w:rsidRDefault="006A009F" w:rsidP="00D378B6">
            <w:pPr>
              <w:pStyle w:val="1"/>
              <w:spacing w:beforeLines="30" w:before="93" w:line="36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9</w:t>
            </w:r>
          </w:p>
        </w:tc>
      </w:tr>
      <w:tr w:rsidR="006A009F" w:rsidTr="00D378B6">
        <w:tc>
          <w:tcPr>
            <w:tcW w:w="2773" w:type="dxa"/>
          </w:tcPr>
          <w:p w:rsidR="006A009F" w:rsidRDefault="006A009F" w:rsidP="00D378B6">
            <w:pPr>
              <w:pStyle w:val="1"/>
              <w:spacing w:beforeLines="30" w:before="93" w:line="36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第六名至第九名</w:t>
            </w:r>
          </w:p>
        </w:tc>
        <w:tc>
          <w:tcPr>
            <w:tcW w:w="2802" w:type="dxa"/>
          </w:tcPr>
          <w:p w:rsidR="006A009F" w:rsidRDefault="006A009F" w:rsidP="00D378B6">
            <w:pPr>
              <w:pStyle w:val="1"/>
              <w:spacing w:beforeLines="30" w:before="93" w:line="36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2363" w:type="dxa"/>
          </w:tcPr>
          <w:p w:rsidR="006A009F" w:rsidRDefault="006A009F" w:rsidP="00D378B6">
            <w:pPr>
              <w:pStyle w:val="1"/>
              <w:spacing w:beforeLines="30" w:before="93" w:line="36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w:t>
            </w:r>
          </w:p>
        </w:tc>
      </w:tr>
      <w:tr w:rsidR="006A009F" w:rsidTr="00D378B6">
        <w:tc>
          <w:tcPr>
            <w:tcW w:w="2773" w:type="dxa"/>
          </w:tcPr>
          <w:p w:rsidR="006A009F" w:rsidRDefault="006A009F" w:rsidP="00D378B6">
            <w:pPr>
              <w:pStyle w:val="1"/>
              <w:spacing w:beforeLines="30" w:before="93" w:line="36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第十名至第十四名</w:t>
            </w:r>
          </w:p>
        </w:tc>
        <w:tc>
          <w:tcPr>
            <w:tcW w:w="2802" w:type="dxa"/>
          </w:tcPr>
          <w:p w:rsidR="006A009F" w:rsidRDefault="006A009F" w:rsidP="00D378B6">
            <w:pPr>
              <w:pStyle w:val="1"/>
              <w:spacing w:beforeLines="30" w:before="93" w:line="36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c>
          <w:tcPr>
            <w:tcW w:w="2363" w:type="dxa"/>
          </w:tcPr>
          <w:p w:rsidR="006A009F" w:rsidRDefault="006A009F" w:rsidP="00D378B6">
            <w:pPr>
              <w:pStyle w:val="1"/>
              <w:spacing w:beforeLines="30" w:before="93" w:line="36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6A009F" w:rsidTr="00D378B6">
        <w:tc>
          <w:tcPr>
            <w:tcW w:w="2773" w:type="dxa"/>
          </w:tcPr>
          <w:p w:rsidR="006A009F" w:rsidRDefault="006A009F" w:rsidP="00D378B6">
            <w:pPr>
              <w:pStyle w:val="1"/>
              <w:spacing w:beforeLines="30" w:before="93" w:line="36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第十五名</w:t>
            </w:r>
          </w:p>
        </w:tc>
        <w:tc>
          <w:tcPr>
            <w:tcW w:w="2802" w:type="dxa"/>
          </w:tcPr>
          <w:p w:rsidR="006A009F" w:rsidRDefault="006A009F" w:rsidP="00D378B6">
            <w:pPr>
              <w:pStyle w:val="1"/>
              <w:spacing w:beforeLines="30" w:before="93" w:line="36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c>
          <w:tcPr>
            <w:tcW w:w="2363" w:type="dxa"/>
          </w:tcPr>
          <w:p w:rsidR="006A009F" w:rsidRDefault="006A009F" w:rsidP="00D378B6">
            <w:pPr>
              <w:pStyle w:val="1"/>
              <w:spacing w:beforeLines="30" w:before="93" w:line="36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6A009F" w:rsidTr="00D378B6">
        <w:tc>
          <w:tcPr>
            <w:tcW w:w="2773" w:type="dxa"/>
          </w:tcPr>
          <w:p w:rsidR="006A009F" w:rsidRDefault="006A009F" w:rsidP="00D378B6">
            <w:pPr>
              <w:pStyle w:val="1"/>
              <w:spacing w:beforeLines="30" w:before="93" w:line="36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5165" w:type="dxa"/>
            <w:gridSpan w:val="2"/>
          </w:tcPr>
          <w:p w:rsidR="006A009F" w:rsidRDefault="006A009F" w:rsidP="00D378B6">
            <w:pPr>
              <w:pStyle w:val="1"/>
              <w:spacing w:beforeLines="30" w:before="93" w:line="36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30</w:t>
            </w:r>
          </w:p>
        </w:tc>
      </w:tr>
    </w:tbl>
    <w:p w:rsidR="006A009F" w:rsidRDefault="006A009F" w:rsidP="006A009F">
      <w:pPr>
        <w:spacing w:line="360" w:lineRule="auto"/>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br w:type="page"/>
      </w:r>
    </w:p>
    <w:p w:rsidR="006A009F" w:rsidRDefault="006A009F" w:rsidP="006A009F">
      <w:pPr>
        <w:spacing w:line="300" w:lineRule="auto"/>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lastRenderedPageBreak/>
        <w:t>三、申报材料</w:t>
      </w:r>
    </w:p>
    <w:p w:rsidR="006A009F" w:rsidRDefault="006A009F" w:rsidP="006A009F">
      <w:pPr>
        <w:spacing w:line="30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提交表一、表二</w:t>
      </w:r>
    </w:p>
    <w:p w:rsidR="006A009F" w:rsidRDefault="006A009F" w:rsidP="006A009F">
      <w:pPr>
        <w:spacing w:line="300"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表</w:t>
      </w:r>
      <w:proofErr w:type="gramStart"/>
      <w:r>
        <w:rPr>
          <w:rFonts w:asciiTheme="minorEastAsia" w:eastAsiaTheme="minorEastAsia" w:hAnsiTheme="minorEastAsia" w:cs="宋体" w:hint="eastAsia"/>
          <w:sz w:val="21"/>
          <w:szCs w:val="21"/>
        </w:rPr>
        <w:t>一</w:t>
      </w:r>
      <w:proofErr w:type="gramEnd"/>
      <w:r>
        <w:rPr>
          <w:rFonts w:asciiTheme="minorEastAsia" w:eastAsiaTheme="minorEastAsia" w:hAnsiTheme="minorEastAsia" w:cs="宋体" w:hint="eastAsia"/>
          <w:sz w:val="21"/>
          <w:szCs w:val="21"/>
        </w:rPr>
        <w:t>：“师范生活动积极分子”申请表</w:t>
      </w:r>
    </w:p>
    <w:tbl>
      <w:tblPr>
        <w:tblW w:w="82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1132"/>
        <w:gridCol w:w="849"/>
        <w:gridCol w:w="1422"/>
        <w:gridCol w:w="849"/>
        <w:gridCol w:w="993"/>
        <w:gridCol w:w="1837"/>
      </w:tblGrid>
      <w:tr w:rsidR="006A009F" w:rsidTr="00D378B6">
        <w:trPr>
          <w:jc w:val="right"/>
        </w:trPr>
        <w:tc>
          <w:tcPr>
            <w:tcW w:w="8277" w:type="dxa"/>
            <w:gridSpan w:val="7"/>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b/>
                <w:bCs/>
                <w:sz w:val="21"/>
                <w:szCs w:val="21"/>
              </w:rPr>
              <w:t>“师范生活动积极分子”申请表</w:t>
            </w:r>
          </w:p>
        </w:tc>
      </w:tr>
      <w:tr w:rsidR="006A009F" w:rsidTr="00D378B6">
        <w:trPr>
          <w:jc w:val="right"/>
        </w:trPr>
        <w:tc>
          <w:tcPr>
            <w:tcW w:w="1195" w:type="dxa"/>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姓名</w:t>
            </w:r>
          </w:p>
        </w:tc>
        <w:tc>
          <w:tcPr>
            <w:tcW w:w="1132" w:type="dxa"/>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p>
        </w:tc>
        <w:tc>
          <w:tcPr>
            <w:tcW w:w="849" w:type="dxa"/>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性别</w:t>
            </w:r>
          </w:p>
        </w:tc>
        <w:tc>
          <w:tcPr>
            <w:tcW w:w="1422" w:type="dxa"/>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p>
        </w:tc>
        <w:tc>
          <w:tcPr>
            <w:tcW w:w="849" w:type="dxa"/>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学号</w:t>
            </w:r>
          </w:p>
        </w:tc>
        <w:tc>
          <w:tcPr>
            <w:tcW w:w="993" w:type="dxa"/>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p>
        </w:tc>
        <w:tc>
          <w:tcPr>
            <w:tcW w:w="1837" w:type="dxa"/>
            <w:vMerge w:val="restart"/>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[一寸相片]</w:t>
            </w:r>
          </w:p>
        </w:tc>
      </w:tr>
      <w:tr w:rsidR="006A009F" w:rsidTr="00D378B6">
        <w:trPr>
          <w:trHeight w:val="567"/>
          <w:jc w:val="right"/>
        </w:trPr>
        <w:tc>
          <w:tcPr>
            <w:tcW w:w="1195" w:type="dxa"/>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院系</w:t>
            </w:r>
          </w:p>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年级</w:t>
            </w:r>
          </w:p>
        </w:tc>
        <w:tc>
          <w:tcPr>
            <w:tcW w:w="1132" w:type="dxa"/>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p>
        </w:tc>
        <w:tc>
          <w:tcPr>
            <w:tcW w:w="849" w:type="dxa"/>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专业</w:t>
            </w:r>
          </w:p>
        </w:tc>
        <w:tc>
          <w:tcPr>
            <w:tcW w:w="1422" w:type="dxa"/>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p>
        </w:tc>
        <w:tc>
          <w:tcPr>
            <w:tcW w:w="849" w:type="dxa"/>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政治</w:t>
            </w:r>
          </w:p>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面貌</w:t>
            </w:r>
          </w:p>
        </w:tc>
        <w:tc>
          <w:tcPr>
            <w:tcW w:w="993" w:type="dxa"/>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p>
        </w:tc>
        <w:tc>
          <w:tcPr>
            <w:tcW w:w="1837" w:type="dxa"/>
            <w:vMerge/>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p>
        </w:tc>
      </w:tr>
      <w:tr w:rsidR="006A009F" w:rsidTr="00D378B6">
        <w:trPr>
          <w:trHeight w:val="1091"/>
          <w:jc w:val="right"/>
        </w:trPr>
        <w:tc>
          <w:tcPr>
            <w:tcW w:w="1195" w:type="dxa"/>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担任</w:t>
            </w:r>
          </w:p>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职务</w:t>
            </w:r>
          </w:p>
        </w:tc>
        <w:tc>
          <w:tcPr>
            <w:tcW w:w="1132" w:type="dxa"/>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p>
        </w:tc>
        <w:tc>
          <w:tcPr>
            <w:tcW w:w="849" w:type="dxa"/>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联系方式</w:t>
            </w:r>
          </w:p>
        </w:tc>
        <w:tc>
          <w:tcPr>
            <w:tcW w:w="1422" w:type="dxa"/>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p>
        </w:tc>
        <w:tc>
          <w:tcPr>
            <w:tcW w:w="849" w:type="dxa"/>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活动</w:t>
            </w:r>
          </w:p>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总分</w:t>
            </w:r>
          </w:p>
        </w:tc>
        <w:tc>
          <w:tcPr>
            <w:tcW w:w="993" w:type="dxa"/>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p>
        </w:tc>
        <w:tc>
          <w:tcPr>
            <w:tcW w:w="1837" w:type="dxa"/>
            <w:vMerge/>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p>
        </w:tc>
      </w:tr>
      <w:tr w:rsidR="006A009F" w:rsidTr="00D378B6">
        <w:trPr>
          <w:trHeight w:val="5176"/>
          <w:jc w:val="right"/>
        </w:trPr>
        <w:tc>
          <w:tcPr>
            <w:tcW w:w="1195" w:type="dxa"/>
            <w:shd w:val="clear" w:color="auto" w:fill="auto"/>
            <w:vAlign w:val="center"/>
          </w:tcPr>
          <w:p w:rsidR="006A009F" w:rsidRDefault="006A009F" w:rsidP="00D378B6">
            <w:pPr>
              <w:spacing w:line="300" w:lineRule="auto"/>
              <w:rPr>
                <w:rFonts w:asciiTheme="minorEastAsia" w:eastAsiaTheme="minorEastAsia" w:hAnsiTheme="minorEastAsia" w:cs="宋体"/>
                <w:sz w:val="21"/>
                <w:szCs w:val="21"/>
              </w:rPr>
            </w:pPr>
          </w:p>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个人</w:t>
            </w:r>
          </w:p>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自荐</w:t>
            </w:r>
          </w:p>
        </w:tc>
        <w:tc>
          <w:tcPr>
            <w:tcW w:w="7082" w:type="dxa"/>
            <w:gridSpan w:val="6"/>
            <w:shd w:val="clear" w:color="auto" w:fill="auto"/>
            <w:vAlign w:val="center"/>
          </w:tcPr>
          <w:p w:rsidR="006A009F" w:rsidRDefault="006A009F" w:rsidP="00D378B6">
            <w:pPr>
              <w:spacing w:line="300" w:lineRule="auto"/>
              <w:rPr>
                <w:rFonts w:asciiTheme="minorEastAsia" w:eastAsiaTheme="minorEastAsia" w:hAnsiTheme="minorEastAsia" w:cs="宋体"/>
                <w:sz w:val="21"/>
                <w:szCs w:val="21"/>
              </w:rPr>
            </w:pPr>
          </w:p>
        </w:tc>
      </w:tr>
      <w:tr w:rsidR="006A009F" w:rsidTr="00D378B6">
        <w:trPr>
          <w:trHeight w:val="2121"/>
          <w:jc w:val="right"/>
        </w:trPr>
        <w:tc>
          <w:tcPr>
            <w:tcW w:w="1195" w:type="dxa"/>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集体</w:t>
            </w:r>
          </w:p>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推荐</w:t>
            </w:r>
          </w:p>
        </w:tc>
        <w:tc>
          <w:tcPr>
            <w:tcW w:w="7082" w:type="dxa"/>
            <w:gridSpan w:val="6"/>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p>
        </w:tc>
      </w:tr>
      <w:tr w:rsidR="006A009F" w:rsidTr="00D378B6">
        <w:trPr>
          <w:trHeight w:val="2400"/>
          <w:jc w:val="right"/>
        </w:trPr>
        <w:tc>
          <w:tcPr>
            <w:tcW w:w="1195" w:type="dxa"/>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辅导员意见</w:t>
            </w:r>
          </w:p>
        </w:tc>
        <w:tc>
          <w:tcPr>
            <w:tcW w:w="7082" w:type="dxa"/>
            <w:gridSpan w:val="6"/>
            <w:shd w:val="clear" w:color="auto" w:fill="auto"/>
            <w:vAlign w:val="center"/>
          </w:tcPr>
          <w:p w:rsidR="006A009F" w:rsidRDefault="006A009F" w:rsidP="00D378B6">
            <w:pPr>
              <w:spacing w:line="300" w:lineRule="auto"/>
              <w:jc w:val="center"/>
              <w:rPr>
                <w:rFonts w:asciiTheme="minorEastAsia" w:eastAsiaTheme="minorEastAsia" w:hAnsiTheme="minorEastAsia" w:cs="宋体"/>
                <w:sz w:val="21"/>
                <w:szCs w:val="21"/>
              </w:rPr>
            </w:pPr>
          </w:p>
          <w:p w:rsidR="006A009F" w:rsidRDefault="006A009F" w:rsidP="00D378B6">
            <w:pPr>
              <w:spacing w:line="300" w:lineRule="auto"/>
              <w:jc w:val="center"/>
              <w:rPr>
                <w:rFonts w:asciiTheme="minorEastAsia" w:eastAsiaTheme="minorEastAsia" w:hAnsiTheme="minorEastAsia" w:cs="宋体"/>
                <w:sz w:val="21"/>
                <w:szCs w:val="21"/>
              </w:rPr>
            </w:pPr>
          </w:p>
          <w:p w:rsidR="006A009F" w:rsidRDefault="006A009F" w:rsidP="00D378B6">
            <w:pPr>
              <w:spacing w:line="300" w:lineRule="auto"/>
              <w:ind w:leftChars="900" w:left="2880"/>
              <w:jc w:val="center"/>
              <w:rPr>
                <w:rFonts w:asciiTheme="minorEastAsia" w:eastAsiaTheme="minorEastAsia" w:hAnsiTheme="minorEastAsia" w:cs="宋体"/>
                <w:sz w:val="21"/>
                <w:szCs w:val="21"/>
              </w:rPr>
            </w:pPr>
          </w:p>
          <w:p w:rsidR="006A009F" w:rsidRDefault="006A009F" w:rsidP="00D378B6">
            <w:pPr>
              <w:spacing w:line="300" w:lineRule="auto"/>
              <w:ind w:leftChars="900" w:left="288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2017年  月  日</w:t>
            </w:r>
          </w:p>
        </w:tc>
      </w:tr>
    </w:tbl>
    <w:p w:rsidR="006A009F" w:rsidRDefault="006A009F" w:rsidP="006A009F">
      <w:pPr>
        <w:spacing w:line="300" w:lineRule="auto"/>
        <w:ind w:firstLineChars="50" w:firstLine="105"/>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表二：师范生活动积极分子评分表</w:t>
      </w:r>
    </w:p>
    <w:tbl>
      <w:tblPr>
        <w:tblStyle w:val="a5"/>
        <w:tblW w:w="9414" w:type="dxa"/>
        <w:jc w:val="center"/>
        <w:tblLayout w:type="fixed"/>
        <w:tblLook w:val="04A0" w:firstRow="1" w:lastRow="0" w:firstColumn="1" w:lastColumn="0" w:noHBand="0" w:noVBand="1"/>
      </w:tblPr>
      <w:tblGrid>
        <w:gridCol w:w="909"/>
        <w:gridCol w:w="7575"/>
        <w:gridCol w:w="930"/>
      </w:tblGrid>
      <w:tr w:rsidR="006A009F" w:rsidTr="00D378B6">
        <w:trPr>
          <w:jc w:val="center"/>
        </w:trPr>
        <w:tc>
          <w:tcPr>
            <w:tcW w:w="9414" w:type="dxa"/>
            <w:gridSpan w:val="3"/>
          </w:tcPr>
          <w:p w:rsidR="006A009F" w:rsidRDefault="006A009F" w:rsidP="00D378B6">
            <w:pPr>
              <w:spacing w:line="30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师范生活动积极分子评分表</w:t>
            </w:r>
          </w:p>
        </w:tc>
      </w:tr>
      <w:tr w:rsidR="006A009F" w:rsidTr="00D378B6">
        <w:trPr>
          <w:jc w:val="center"/>
        </w:trPr>
        <w:tc>
          <w:tcPr>
            <w:tcW w:w="909" w:type="dxa"/>
            <w:vAlign w:val="center"/>
          </w:tcPr>
          <w:p w:rsidR="006A009F" w:rsidRDefault="006A009F" w:rsidP="00D378B6">
            <w:pPr>
              <w:spacing w:line="30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评分项</w:t>
            </w:r>
          </w:p>
        </w:tc>
        <w:tc>
          <w:tcPr>
            <w:tcW w:w="7575" w:type="dxa"/>
            <w:vAlign w:val="center"/>
          </w:tcPr>
          <w:p w:rsidR="006A009F" w:rsidRDefault="006A009F" w:rsidP="00D378B6">
            <w:pPr>
              <w:spacing w:line="30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评分细则</w:t>
            </w:r>
          </w:p>
        </w:tc>
        <w:tc>
          <w:tcPr>
            <w:tcW w:w="930" w:type="dxa"/>
            <w:vAlign w:val="center"/>
          </w:tcPr>
          <w:p w:rsidR="006A009F" w:rsidRDefault="006A009F" w:rsidP="00D378B6">
            <w:pPr>
              <w:spacing w:line="30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分数</w:t>
            </w:r>
          </w:p>
        </w:tc>
      </w:tr>
      <w:tr w:rsidR="006A009F" w:rsidTr="00D378B6">
        <w:trPr>
          <w:jc w:val="center"/>
        </w:trPr>
        <w:tc>
          <w:tcPr>
            <w:tcW w:w="909" w:type="dxa"/>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比赛</w:t>
            </w:r>
          </w:p>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获奖</w:t>
            </w:r>
          </w:p>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情况</w:t>
            </w:r>
          </w:p>
        </w:tc>
        <w:tc>
          <w:tcPr>
            <w:tcW w:w="7575" w:type="dxa"/>
            <w:vAlign w:val="center"/>
          </w:tcPr>
          <w:p w:rsidR="006A009F" w:rsidRDefault="006A009F" w:rsidP="00D378B6">
            <w:pPr>
              <w:spacing w:line="300"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参与“第十届师范生专业技能大赛”以及其他属于师范性质的比赛获奖：</w:t>
            </w:r>
          </w:p>
          <w:p w:rsidR="006A009F" w:rsidRDefault="006A009F" w:rsidP="00D378B6">
            <w:pPr>
              <w:spacing w:line="300"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（1）省级（及其以上）一等奖10分、二等奖8分、三等奖6分、优秀奖4分；</w:t>
            </w:r>
          </w:p>
          <w:p w:rsidR="006A009F" w:rsidRDefault="006A009F" w:rsidP="00D378B6">
            <w:pPr>
              <w:spacing w:line="300"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（2）市级一等奖8分、二等奖6分、三等奖5分、优秀奖3分；</w:t>
            </w:r>
          </w:p>
          <w:p w:rsidR="006A009F" w:rsidRDefault="006A009F" w:rsidP="00D378B6">
            <w:pPr>
              <w:spacing w:line="300" w:lineRule="auto"/>
              <w:jc w:val="left"/>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（3）校级一等奖、二等奖、三等奖、优秀奖分别加5分、4分、3分、2分；</w:t>
            </w:r>
          </w:p>
          <w:p w:rsidR="006A009F" w:rsidRDefault="006A009F" w:rsidP="00D378B6">
            <w:pPr>
              <w:spacing w:line="300" w:lineRule="auto"/>
              <w:jc w:val="left"/>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（4）院级一等奖、二等奖、三等奖分别加2分、1.5分、1分。</w:t>
            </w:r>
          </w:p>
          <w:p w:rsidR="006A009F" w:rsidRDefault="006A009F" w:rsidP="00D378B6">
            <w:pPr>
              <w:spacing w:line="300"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【注：同一项比赛在两层等级均获奖以分数高的计入，不累计。比如微视频制作比赛获院级一等奖和校级一等奖，则该项比赛获得分数为5分。】</w:t>
            </w:r>
          </w:p>
        </w:tc>
        <w:tc>
          <w:tcPr>
            <w:tcW w:w="930" w:type="dxa"/>
          </w:tcPr>
          <w:p w:rsidR="006A009F" w:rsidRDefault="006A009F" w:rsidP="00D378B6">
            <w:pPr>
              <w:spacing w:line="300" w:lineRule="auto"/>
              <w:jc w:val="left"/>
              <w:rPr>
                <w:rFonts w:asciiTheme="minorEastAsia" w:eastAsiaTheme="minorEastAsia" w:hAnsiTheme="minorEastAsia" w:cs="宋体"/>
                <w:sz w:val="21"/>
                <w:szCs w:val="21"/>
              </w:rPr>
            </w:pPr>
          </w:p>
        </w:tc>
      </w:tr>
      <w:tr w:rsidR="006A009F" w:rsidTr="00D378B6">
        <w:trPr>
          <w:jc w:val="center"/>
        </w:trPr>
        <w:tc>
          <w:tcPr>
            <w:tcW w:w="909" w:type="dxa"/>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文章</w:t>
            </w:r>
          </w:p>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发表</w:t>
            </w:r>
          </w:p>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情况</w:t>
            </w:r>
          </w:p>
        </w:tc>
        <w:tc>
          <w:tcPr>
            <w:tcW w:w="7575" w:type="dxa"/>
            <w:vAlign w:val="center"/>
          </w:tcPr>
          <w:p w:rsidR="006A009F" w:rsidRDefault="006A009F" w:rsidP="00D378B6">
            <w:pPr>
              <w:spacing w:line="300"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发表关于师范</w:t>
            </w:r>
            <w:proofErr w:type="gramStart"/>
            <w:r>
              <w:rPr>
                <w:rFonts w:asciiTheme="minorEastAsia" w:eastAsiaTheme="minorEastAsia" w:hAnsiTheme="minorEastAsia" w:cs="宋体" w:hint="eastAsia"/>
                <w:sz w:val="21"/>
                <w:szCs w:val="21"/>
              </w:rPr>
              <w:t>生教育</w:t>
            </w:r>
            <w:proofErr w:type="gramEnd"/>
            <w:r>
              <w:rPr>
                <w:rFonts w:asciiTheme="minorEastAsia" w:eastAsiaTheme="minorEastAsia" w:hAnsiTheme="minorEastAsia" w:cs="宋体" w:hint="eastAsia"/>
                <w:sz w:val="21"/>
                <w:szCs w:val="21"/>
              </w:rPr>
              <w:t>教学、培养成长相关文章：</w:t>
            </w:r>
          </w:p>
          <w:p w:rsidR="006A009F" w:rsidRDefault="006A009F" w:rsidP="00D378B6">
            <w:pPr>
              <w:spacing w:line="300"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发表在国家级刊物（或媒体）上，10分/篇；</w:t>
            </w:r>
          </w:p>
          <w:p w:rsidR="006A009F" w:rsidRDefault="006A009F" w:rsidP="00D378B6">
            <w:pPr>
              <w:spacing w:line="300"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发表在省级刊物（或媒体）上，8分/篇；</w:t>
            </w:r>
          </w:p>
          <w:p w:rsidR="006A009F" w:rsidRDefault="006A009F" w:rsidP="00D378B6">
            <w:pPr>
              <w:spacing w:line="300"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发表在市级刊物（或媒体）上，5分/篇；</w:t>
            </w:r>
          </w:p>
          <w:p w:rsidR="006A009F" w:rsidRDefault="006A009F" w:rsidP="00D378B6">
            <w:pPr>
              <w:spacing w:line="300"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发表在校级刊物（或校媒）上，2分/篇；</w:t>
            </w:r>
          </w:p>
          <w:p w:rsidR="006A009F" w:rsidRDefault="006A009F" w:rsidP="00D378B6">
            <w:pPr>
              <w:spacing w:line="300"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发表在院级刊物（或学院官网、学院官方微信）上，1分/篇；  </w:t>
            </w:r>
          </w:p>
          <w:p w:rsidR="006A009F" w:rsidRDefault="006A009F" w:rsidP="00D378B6">
            <w:pPr>
              <w:spacing w:line="30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(稿件内容相同，但在多个地方发表，加分</w:t>
            </w:r>
            <w:proofErr w:type="gramStart"/>
            <w:r>
              <w:rPr>
                <w:rFonts w:asciiTheme="minorEastAsia" w:eastAsiaTheme="minorEastAsia" w:hAnsiTheme="minorEastAsia" w:cs="宋体" w:hint="eastAsia"/>
                <w:sz w:val="21"/>
                <w:szCs w:val="21"/>
              </w:rPr>
              <w:t>不</w:t>
            </w:r>
            <w:proofErr w:type="gramEnd"/>
            <w:r>
              <w:rPr>
                <w:rFonts w:asciiTheme="minorEastAsia" w:eastAsiaTheme="minorEastAsia" w:hAnsiTheme="minorEastAsia" w:cs="宋体" w:hint="eastAsia"/>
                <w:sz w:val="21"/>
                <w:szCs w:val="21"/>
              </w:rPr>
              <w:t xml:space="preserve">累计，以最高分计；其余可累计加分)                       </w:t>
            </w:r>
          </w:p>
        </w:tc>
        <w:tc>
          <w:tcPr>
            <w:tcW w:w="930" w:type="dxa"/>
          </w:tcPr>
          <w:p w:rsidR="006A009F" w:rsidRDefault="006A009F" w:rsidP="00D378B6">
            <w:pPr>
              <w:spacing w:line="300" w:lineRule="auto"/>
              <w:jc w:val="left"/>
              <w:rPr>
                <w:rFonts w:asciiTheme="minorEastAsia" w:eastAsiaTheme="minorEastAsia" w:hAnsiTheme="minorEastAsia" w:cs="宋体"/>
                <w:sz w:val="21"/>
                <w:szCs w:val="21"/>
              </w:rPr>
            </w:pPr>
          </w:p>
        </w:tc>
      </w:tr>
      <w:tr w:rsidR="006A009F" w:rsidTr="00D378B6">
        <w:trPr>
          <w:jc w:val="center"/>
        </w:trPr>
        <w:tc>
          <w:tcPr>
            <w:tcW w:w="909" w:type="dxa"/>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支教</w:t>
            </w:r>
          </w:p>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情况</w:t>
            </w:r>
          </w:p>
        </w:tc>
        <w:tc>
          <w:tcPr>
            <w:tcW w:w="7575" w:type="dxa"/>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参与支教活动5分。</w:t>
            </w:r>
          </w:p>
        </w:tc>
        <w:tc>
          <w:tcPr>
            <w:tcW w:w="930" w:type="dxa"/>
          </w:tcPr>
          <w:p w:rsidR="006A009F" w:rsidRDefault="006A009F" w:rsidP="00D378B6">
            <w:pPr>
              <w:spacing w:line="300" w:lineRule="auto"/>
              <w:jc w:val="left"/>
              <w:rPr>
                <w:rFonts w:asciiTheme="minorEastAsia" w:eastAsiaTheme="minorEastAsia" w:hAnsiTheme="minorEastAsia" w:cs="宋体"/>
                <w:sz w:val="21"/>
                <w:szCs w:val="21"/>
              </w:rPr>
            </w:pPr>
          </w:p>
        </w:tc>
      </w:tr>
      <w:tr w:rsidR="006A009F" w:rsidTr="00D378B6">
        <w:trPr>
          <w:jc w:val="center"/>
        </w:trPr>
        <w:tc>
          <w:tcPr>
            <w:tcW w:w="909" w:type="dxa"/>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参与</w:t>
            </w:r>
          </w:p>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活动</w:t>
            </w:r>
          </w:p>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情况</w:t>
            </w:r>
          </w:p>
        </w:tc>
        <w:tc>
          <w:tcPr>
            <w:tcW w:w="7575" w:type="dxa"/>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报名师范</w:t>
            </w:r>
            <w:proofErr w:type="gramStart"/>
            <w:r>
              <w:rPr>
                <w:rFonts w:asciiTheme="minorEastAsia" w:eastAsiaTheme="minorEastAsia" w:hAnsiTheme="minorEastAsia" w:cs="宋体" w:hint="eastAsia"/>
                <w:sz w:val="21"/>
                <w:szCs w:val="21"/>
              </w:rPr>
              <w:t>生相关</w:t>
            </w:r>
            <w:proofErr w:type="gramEnd"/>
            <w:r>
              <w:rPr>
                <w:rFonts w:asciiTheme="minorEastAsia" w:eastAsiaTheme="minorEastAsia" w:hAnsiTheme="minorEastAsia" w:cs="宋体" w:hint="eastAsia"/>
                <w:sz w:val="21"/>
                <w:szCs w:val="21"/>
              </w:rPr>
              <w:t>活动的观众，学院组织的则以学院学科部提交的每次活动的观众名单截图为依据；未来教育家联盟所组织的活动（包括第八届最佳师范</w:t>
            </w:r>
            <w:proofErr w:type="gramStart"/>
            <w:r>
              <w:rPr>
                <w:rFonts w:asciiTheme="minorEastAsia" w:eastAsiaTheme="minorEastAsia" w:hAnsiTheme="minorEastAsia" w:cs="宋体" w:hint="eastAsia"/>
                <w:sz w:val="21"/>
                <w:szCs w:val="21"/>
              </w:rPr>
              <w:t>生集体</w:t>
            </w:r>
            <w:proofErr w:type="gramEnd"/>
            <w:r>
              <w:rPr>
                <w:rFonts w:asciiTheme="minorEastAsia" w:eastAsiaTheme="minorEastAsia" w:hAnsiTheme="minorEastAsia" w:cs="宋体" w:hint="eastAsia"/>
                <w:sz w:val="21"/>
                <w:szCs w:val="21"/>
              </w:rPr>
              <w:t>评选才艺展示、第十届师范</w:t>
            </w:r>
            <w:proofErr w:type="gramStart"/>
            <w:r>
              <w:rPr>
                <w:rFonts w:asciiTheme="minorEastAsia" w:eastAsiaTheme="minorEastAsia" w:hAnsiTheme="minorEastAsia" w:cs="宋体" w:hint="eastAsia"/>
                <w:sz w:val="21"/>
                <w:szCs w:val="21"/>
              </w:rPr>
              <w:t>生专业</w:t>
            </w:r>
            <w:proofErr w:type="gramEnd"/>
            <w:r>
              <w:rPr>
                <w:rFonts w:asciiTheme="minorEastAsia" w:eastAsiaTheme="minorEastAsia" w:hAnsiTheme="minorEastAsia" w:cs="宋体" w:hint="eastAsia"/>
                <w:sz w:val="21"/>
                <w:szCs w:val="21"/>
              </w:rPr>
              <w:t>技能大赛现场、名师讲坛、国培课堂、文化沙龙等）则以报名的截图为依据，每次活动计0.5分，此项最高分不超过5分。</w:t>
            </w:r>
          </w:p>
        </w:tc>
        <w:tc>
          <w:tcPr>
            <w:tcW w:w="930" w:type="dxa"/>
          </w:tcPr>
          <w:p w:rsidR="006A009F" w:rsidRDefault="006A009F" w:rsidP="00D378B6">
            <w:pPr>
              <w:spacing w:line="300" w:lineRule="auto"/>
              <w:jc w:val="left"/>
              <w:rPr>
                <w:rFonts w:asciiTheme="minorEastAsia" w:eastAsiaTheme="minorEastAsia" w:hAnsiTheme="minorEastAsia" w:cs="宋体"/>
                <w:sz w:val="21"/>
                <w:szCs w:val="21"/>
              </w:rPr>
            </w:pPr>
          </w:p>
        </w:tc>
      </w:tr>
      <w:tr w:rsidR="006A009F" w:rsidTr="00D378B6">
        <w:trPr>
          <w:jc w:val="center"/>
        </w:trPr>
        <w:tc>
          <w:tcPr>
            <w:tcW w:w="909" w:type="dxa"/>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师范生</w:t>
            </w:r>
          </w:p>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活动</w:t>
            </w:r>
          </w:p>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志愿</w:t>
            </w:r>
          </w:p>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服务</w:t>
            </w:r>
          </w:p>
        </w:tc>
        <w:tc>
          <w:tcPr>
            <w:tcW w:w="7575" w:type="dxa"/>
            <w:vAlign w:val="center"/>
          </w:tcPr>
          <w:p w:rsidR="006A009F" w:rsidRDefault="006A009F" w:rsidP="00D378B6">
            <w:pPr>
              <w:spacing w:line="300"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参与每场师范生活动的工作人员以该场活动的工作人员签到表为依据，每次活动计1分，此项最高分不超过10分。</w:t>
            </w:r>
          </w:p>
        </w:tc>
        <w:tc>
          <w:tcPr>
            <w:tcW w:w="930" w:type="dxa"/>
          </w:tcPr>
          <w:p w:rsidR="006A009F" w:rsidRDefault="006A009F" w:rsidP="00D378B6">
            <w:pPr>
              <w:spacing w:line="300" w:lineRule="auto"/>
              <w:jc w:val="left"/>
              <w:rPr>
                <w:rFonts w:asciiTheme="minorEastAsia" w:eastAsiaTheme="minorEastAsia" w:hAnsiTheme="minorEastAsia" w:cs="宋体"/>
                <w:sz w:val="21"/>
                <w:szCs w:val="21"/>
              </w:rPr>
            </w:pPr>
          </w:p>
        </w:tc>
      </w:tr>
      <w:tr w:rsidR="006A009F" w:rsidTr="00D378B6">
        <w:trPr>
          <w:jc w:val="center"/>
        </w:trPr>
        <w:tc>
          <w:tcPr>
            <w:tcW w:w="909" w:type="dxa"/>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培训</w:t>
            </w:r>
          </w:p>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指导</w:t>
            </w:r>
          </w:p>
        </w:tc>
        <w:tc>
          <w:tcPr>
            <w:tcW w:w="7575" w:type="dxa"/>
            <w:vAlign w:val="center"/>
          </w:tcPr>
          <w:p w:rsidR="006A009F" w:rsidRDefault="006A009F" w:rsidP="00D378B6">
            <w:pPr>
              <w:spacing w:line="300"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担任师范生技能培训的指导工作，院级及以上每次加2分,最高分不超过10分。</w:t>
            </w:r>
          </w:p>
        </w:tc>
        <w:tc>
          <w:tcPr>
            <w:tcW w:w="930" w:type="dxa"/>
          </w:tcPr>
          <w:p w:rsidR="006A009F" w:rsidRDefault="006A009F" w:rsidP="00D378B6">
            <w:pPr>
              <w:spacing w:line="300" w:lineRule="auto"/>
              <w:jc w:val="left"/>
              <w:rPr>
                <w:rFonts w:asciiTheme="minorEastAsia" w:eastAsiaTheme="minorEastAsia" w:hAnsiTheme="minorEastAsia" w:cs="宋体"/>
                <w:sz w:val="21"/>
                <w:szCs w:val="21"/>
              </w:rPr>
            </w:pPr>
          </w:p>
        </w:tc>
      </w:tr>
      <w:tr w:rsidR="006A009F" w:rsidTr="00D378B6">
        <w:trPr>
          <w:jc w:val="center"/>
        </w:trPr>
        <w:tc>
          <w:tcPr>
            <w:tcW w:w="909" w:type="dxa"/>
            <w:vAlign w:val="center"/>
          </w:tcPr>
          <w:p w:rsidR="006A009F" w:rsidRDefault="006A009F" w:rsidP="00D378B6">
            <w:pPr>
              <w:spacing w:line="30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总分</w:t>
            </w:r>
          </w:p>
        </w:tc>
        <w:tc>
          <w:tcPr>
            <w:tcW w:w="8505" w:type="dxa"/>
            <w:gridSpan w:val="2"/>
            <w:vAlign w:val="center"/>
          </w:tcPr>
          <w:p w:rsidR="006A009F" w:rsidRDefault="006A009F" w:rsidP="00D378B6">
            <w:pPr>
              <w:spacing w:line="300" w:lineRule="auto"/>
              <w:jc w:val="left"/>
              <w:rPr>
                <w:rFonts w:asciiTheme="minorEastAsia" w:eastAsiaTheme="minorEastAsia" w:hAnsiTheme="minorEastAsia" w:cs="宋体"/>
                <w:sz w:val="21"/>
                <w:szCs w:val="21"/>
              </w:rPr>
            </w:pPr>
          </w:p>
        </w:tc>
      </w:tr>
      <w:tr w:rsidR="006A009F" w:rsidTr="00D378B6">
        <w:trPr>
          <w:jc w:val="center"/>
        </w:trPr>
        <w:tc>
          <w:tcPr>
            <w:tcW w:w="9414" w:type="dxa"/>
            <w:gridSpan w:val="3"/>
            <w:vAlign w:val="center"/>
          </w:tcPr>
          <w:p w:rsidR="006A009F" w:rsidRDefault="006A009F" w:rsidP="00D378B6">
            <w:pPr>
              <w:spacing w:line="300"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注：</w:t>
            </w:r>
          </w:p>
          <w:p w:rsidR="006A009F" w:rsidRDefault="006A009F" w:rsidP="00D378B6">
            <w:pPr>
              <w:spacing w:line="300"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1.所有加分项时间应为2017年。</w:t>
            </w:r>
          </w:p>
          <w:p w:rsidR="006A009F" w:rsidRDefault="006A009F" w:rsidP="00D378B6">
            <w:pPr>
              <w:spacing w:line="300"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2.加分项需附有相应的证明（如获奖证书照片、发表文章的网站链接或截图等），由各学院学科部自行进行审核。</w:t>
            </w:r>
          </w:p>
        </w:tc>
      </w:tr>
    </w:tbl>
    <w:p w:rsidR="006A009F" w:rsidRDefault="006A009F" w:rsidP="006A009F">
      <w:pPr>
        <w:pStyle w:val="1"/>
        <w:adjustRightInd w:val="0"/>
        <w:snapToGrid w:val="0"/>
        <w:spacing w:line="300" w:lineRule="auto"/>
        <w:ind w:rightChars="-41" w:right="-131" w:firstLineChars="0" w:firstLine="0"/>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br w:type="page"/>
      </w:r>
    </w:p>
    <w:p w:rsidR="006A009F" w:rsidRDefault="006A009F" w:rsidP="006A009F">
      <w:pPr>
        <w:pStyle w:val="1"/>
        <w:adjustRightInd w:val="0"/>
        <w:snapToGrid w:val="0"/>
        <w:spacing w:line="300" w:lineRule="auto"/>
        <w:ind w:rightChars="-41" w:right="-131" w:firstLineChars="0" w:firstLine="0"/>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t>五、成果展暨颁奖典礼</w:t>
      </w:r>
    </w:p>
    <w:p w:rsidR="006A009F" w:rsidRDefault="006A009F" w:rsidP="006A009F">
      <w:pPr>
        <w:pStyle w:val="1"/>
        <w:adjustRightInd w:val="0"/>
        <w:snapToGrid w:val="0"/>
        <w:spacing w:line="300" w:lineRule="auto"/>
        <w:ind w:rightChars="-41" w:right="-131" w:firstLineChars="0" w:firstLine="0"/>
        <w:jc w:val="center"/>
        <w:rPr>
          <w:rFonts w:asciiTheme="minorEastAsia" w:eastAsiaTheme="minorEastAsia" w:hAnsiTheme="minorEastAsia" w:cs="宋体"/>
          <w:b/>
          <w:sz w:val="21"/>
          <w:szCs w:val="21"/>
        </w:rPr>
      </w:pPr>
    </w:p>
    <w:p w:rsidR="006A009F" w:rsidRDefault="006A009F" w:rsidP="006A009F">
      <w:pPr>
        <w:pStyle w:val="1"/>
        <w:numPr>
          <w:ilvl w:val="0"/>
          <w:numId w:val="5"/>
        </w:numPr>
        <w:adjustRightInd w:val="0"/>
        <w:snapToGrid w:val="0"/>
        <w:spacing w:line="360" w:lineRule="auto"/>
        <w:ind w:rightChars="-41" w:right="-131" w:firstLineChars="0" w:firstLine="0"/>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活动目的</w:t>
      </w:r>
    </w:p>
    <w:p w:rsidR="006A009F" w:rsidRDefault="006A009F" w:rsidP="006A009F">
      <w:pPr>
        <w:pStyle w:val="1"/>
        <w:adjustRightInd w:val="0"/>
        <w:snapToGrid w:val="0"/>
        <w:spacing w:line="360" w:lineRule="auto"/>
        <w:ind w:rightChars="-41" w:right="-131"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sz w:val="21"/>
          <w:szCs w:val="21"/>
        </w:rPr>
        <w:t xml:space="preserve">    表彰踊跃参与师范生活动的个人和集体，展现师范生的风采，</w:t>
      </w:r>
      <w:r>
        <w:rPr>
          <w:rFonts w:asciiTheme="minorEastAsia" w:eastAsiaTheme="minorEastAsia" w:hAnsiTheme="minorEastAsia" w:cs="宋体" w:hint="eastAsia"/>
          <w:kern w:val="0"/>
          <w:sz w:val="21"/>
          <w:szCs w:val="21"/>
        </w:rPr>
        <w:t>在全校营造“</w:t>
      </w:r>
      <w:r>
        <w:rPr>
          <w:rFonts w:asciiTheme="minorEastAsia" w:eastAsiaTheme="minorEastAsia" w:hAnsiTheme="minorEastAsia" w:cs="宋体" w:hint="eastAsia"/>
          <w:sz w:val="21"/>
          <w:szCs w:val="21"/>
        </w:rPr>
        <w:t>树</w:t>
      </w:r>
      <w:r>
        <w:rPr>
          <w:rFonts w:asciiTheme="minorEastAsia" w:eastAsiaTheme="minorEastAsia" w:hAnsiTheme="minorEastAsia" w:cs="宋体" w:hint="eastAsia"/>
          <w:kern w:val="0"/>
          <w:sz w:val="21"/>
          <w:szCs w:val="21"/>
        </w:rPr>
        <w:t>师德，炼师能，展师风，铸师魂”的氛围。</w:t>
      </w:r>
    </w:p>
    <w:p w:rsidR="006A009F" w:rsidRDefault="006A009F" w:rsidP="006A009F">
      <w:pPr>
        <w:pStyle w:val="1"/>
        <w:adjustRightInd w:val="0"/>
        <w:snapToGrid w:val="0"/>
        <w:spacing w:line="360" w:lineRule="auto"/>
        <w:ind w:rightChars="-41" w:right="-131" w:firstLineChars="0" w:firstLine="0"/>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（二）活动时间</w:t>
      </w:r>
    </w:p>
    <w:p w:rsidR="006A009F" w:rsidRDefault="006A009F" w:rsidP="006A009F">
      <w:pPr>
        <w:pStyle w:val="1"/>
        <w:adjustRightInd w:val="0"/>
        <w:snapToGrid w:val="0"/>
        <w:spacing w:line="360" w:lineRule="auto"/>
        <w:ind w:rightChars="-41" w:right="-131"/>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2017年12月1日（周五）14:00</w:t>
      </w:r>
    </w:p>
    <w:p w:rsidR="006A009F" w:rsidRDefault="006A009F" w:rsidP="006A009F">
      <w:pPr>
        <w:pStyle w:val="1"/>
        <w:adjustRightInd w:val="0"/>
        <w:snapToGrid w:val="0"/>
        <w:spacing w:line="360" w:lineRule="auto"/>
        <w:ind w:rightChars="-41" w:right="-131" w:firstLineChars="0" w:firstLine="0"/>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（三）活动地点</w:t>
      </w:r>
    </w:p>
    <w:p w:rsidR="006A009F" w:rsidRDefault="006A009F" w:rsidP="006A009F">
      <w:pPr>
        <w:pStyle w:val="1"/>
        <w:adjustRightInd w:val="0"/>
        <w:snapToGrid w:val="0"/>
        <w:spacing w:line="360" w:lineRule="auto"/>
        <w:ind w:rightChars="-41" w:right="-131"/>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大学生活动中心五楼</w:t>
      </w:r>
    </w:p>
    <w:p w:rsidR="006A009F" w:rsidRDefault="006A009F" w:rsidP="006A009F">
      <w:pPr>
        <w:pStyle w:val="1"/>
        <w:adjustRightInd w:val="0"/>
        <w:snapToGrid w:val="0"/>
        <w:spacing w:line="360" w:lineRule="auto"/>
        <w:ind w:rightChars="-41" w:right="-131" w:firstLineChars="0" w:firstLine="0"/>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（四）活动对象</w:t>
      </w:r>
    </w:p>
    <w:p w:rsidR="006A009F" w:rsidRDefault="006A009F" w:rsidP="006A009F">
      <w:pPr>
        <w:pStyle w:val="1"/>
        <w:adjustRightInd w:val="0"/>
        <w:snapToGrid w:val="0"/>
        <w:spacing w:line="360" w:lineRule="auto"/>
        <w:ind w:rightChars="-40" w:right="-128"/>
        <w:rPr>
          <w:rFonts w:asciiTheme="minorEastAsia" w:eastAsiaTheme="minorEastAsia" w:hAnsiTheme="minorEastAsia" w:cs="宋体"/>
          <w:b/>
          <w:color w:val="000000" w:themeColor="text1"/>
          <w:sz w:val="21"/>
          <w:szCs w:val="21"/>
        </w:rPr>
      </w:pPr>
      <w:r>
        <w:rPr>
          <w:rFonts w:asciiTheme="minorEastAsia" w:eastAsiaTheme="minorEastAsia" w:hAnsiTheme="minorEastAsia" w:cs="宋体" w:hint="eastAsia"/>
          <w:bCs/>
          <w:color w:val="000000" w:themeColor="text1"/>
          <w:sz w:val="21"/>
          <w:szCs w:val="21"/>
        </w:rPr>
        <w:t>颁奖嘉宾，</w:t>
      </w:r>
      <w:r>
        <w:rPr>
          <w:rFonts w:asciiTheme="minorEastAsia" w:eastAsiaTheme="minorEastAsia" w:hAnsiTheme="minorEastAsia" w:cs="宋体" w:hint="eastAsia"/>
          <w:color w:val="000000" w:themeColor="text1"/>
          <w:kern w:val="0"/>
          <w:sz w:val="21"/>
          <w:szCs w:val="21"/>
        </w:rPr>
        <w:t>第八届“最佳师范生集体”获奖单位代表人，“师范生活动积极分子”荣誉获得者，“</w:t>
      </w:r>
      <w:r>
        <w:rPr>
          <w:rFonts w:asciiTheme="minorEastAsia" w:eastAsiaTheme="minorEastAsia" w:hAnsiTheme="minorEastAsia" w:cs="宋体" w:hint="eastAsia"/>
          <w:bCs/>
          <w:color w:val="000000" w:themeColor="text1"/>
          <w:sz w:val="21"/>
          <w:szCs w:val="21"/>
        </w:rPr>
        <w:t>第十届师范生专业技能大赛”获奖选手，</w:t>
      </w:r>
      <w:r>
        <w:rPr>
          <w:rFonts w:asciiTheme="minorEastAsia" w:eastAsiaTheme="minorEastAsia" w:hAnsiTheme="minorEastAsia" w:cstheme="minorEastAsia" w:hint="eastAsia"/>
          <w:color w:val="000000" w:themeColor="text1"/>
          <w:sz w:val="21"/>
          <w:szCs w:val="21"/>
        </w:rPr>
        <w:t>“2017年师范生训测工作先进单位”获得学院代表人</w:t>
      </w:r>
      <w:r>
        <w:rPr>
          <w:rFonts w:asciiTheme="minorEastAsia" w:eastAsiaTheme="minorEastAsia" w:hAnsiTheme="minorEastAsia" w:cs="宋体" w:hint="eastAsia"/>
          <w:bCs/>
          <w:color w:val="000000" w:themeColor="text1"/>
          <w:sz w:val="21"/>
          <w:szCs w:val="21"/>
        </w:rPr>
        <w:t>及各学院学生代表</w:t>
      </w:r>
      <w:r>
        <w:rPr>
          <w:rFonts w:asciiTheme="minorEastAsia" w:eastAsiaTheme="minorEastAsia" w:hAnsiTheme="minorEastAsia" w:cstheme="minorEastAsia" w:hint="eastAsia"/>
          <w:color w:val="000000" w:themeColor="text1"/>
          <w:sz w:val="21"/>
          <w:szCs w:val="21"/>
        </w:rPr>
        <w:t>。</w:t>
      </w:r>
    </w:p>
    <w:p w:rsidR="006A009F" w:rsidRDefault="006A009F" w:rsidP="006A009F">
      <w:pPr>
        <w:pStyle w:val="1"/>
        <w:adjustRightInd w:val="0"/>
        <w:snapToGrid w:val="0"/>
        <w:spacing w:line="360" w:lineRule="auto"/>
        <w:ind w:rightChars="-41" w:right="-131" w:firstLineChars="0" w:firstLine="0"/>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（五）活动流程</w:t>
      </w:r>
    </w:p>
    <w:p w:rsidR="006A009F" w:rsidRDefault="006A009F" w:rsidP="006A009F">
      <w:pPr>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（1）播放2017年师范生活动总结视频</w:t>
      </w:r>
    </w:p>
    <w:p w:rsidR="006A009F" w:rsidRDefault="006A009F" w:rsidP="006A009F">
      <w:pPr>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（2）校领导致辞</w:t>
      </w:r>
    </w:p>
    <w:p w:rsidR="006A009F" w:rsidRDefault="006A009F" w:rsidP="006A009F">
      <w:pPr>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（3）领导宣读颁奖文件</w:t>
      </w:r>
    </w:p>
    <w:p w:rsidR="006A009F" w:rsidRDefault="006A009F" w:rsidP="006A009F">
      <w:pPr>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（4）“第八届最佳师范生集体”集体代表才艺展示</w:t>
      </w:r>
    </w:p>
    <w:p w:rsidR="006A009F" w:rsidRDefault="006A009F" w:rsidP="006A009F">
      <w:pPr>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（5）颁发“2017年师范生训测工作先进单位”奖项、“第八届最佳师范生集体”奖项、“第十届师范生专业技能大赛”奖项以及“师范生活动积极分子”奖项。</w:t>
      </w:r>
    </w:p>
    <w:p w:rsidR="006A009F" w:rsidRDefault="006A009F" w:rsidP="006A009F">
      <w:pPr>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（6）“第十届师范生专业技能大赛”优秀选手现场展示以及经验分享。</w:t>
      </w:r>
    </w:p>
    <w:p w:rsidR="006A009F" w:rsidRDefault="006A009F" w:rsidP="006A009F">
      <w:pPr>
        <w:pStyle w:val="1"/>
        <w:adjustRightInd w:val="0"/>
        <w:snapToGrid w:val="0"/>
        <w:spacing w:line="540" w:lineRule="exact"/>
        <w:ind w:rightChars="-41" w:right="-131" w:firstLineChars="0" w:firstLine="0"/>
        <w:rPr>
          <w:rFonts w:asciiTheme="minorEastAsia" w:eastAsiaTheme="minorEastAsia" w:hAnsiTheme="minorEastAsia" w:cs="宋体"/>
          <w:b/>
          <w:sz w:val="28"/>
          <w:szCs w:val="28"/>
        </w:rPr>
      </w:pPr>
    </w:p>
    <w:p w:rsidR="0036447F" w:rsidRPr="006A009F" w:rsidRDefault="0036447F"/>
    <w:sectPr w:rsidR="0036447F" w:rsidRPr="006A009F">
      <w:headerReference w:type="default" r:id="rId8"/>
      <w:footerReference w:type="default" r:id="rId9"/>
      <w:pgSz w:w="11906" w:h="16838"/>
      <w:pgMar w:top="1701" w:right="1797" w:bottom="1440" w:left="1797"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DBC" w:rsidRDefault="0077620B">
    <w:pPr>
      <w:pStyle w:val="a3"/>
    </w:pPr>
    <w:r>
      <w:rPr>
        <w:noProof/>
      </w:rPr>
      <mc:AlternateContent>
        <mc:Choice Requires="wps">
          <w:drawing>
            <wp:anchor distT="0" distB="0" distL="114300" distR="114300" simplePos="0" relativeHeight="251659264" behindDoc="0" locked="0" layoutInCell="1" allowOverlap="1" wp14:anchorId="3AA5DB47" wp14:editId="07DA07D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65DBC" w:rsidRDefault="0077620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A5DB47"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C65DBC" w:rsidRDefault="0077620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DBC" w:rsidRDefault="0077620B">
    <w:pPr>
      <w:pStyle w:val="a4"/>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AD8D50"/>
    <w:multiLevelType w:val="singleLevel"/>
    <w:tmpl w:val="56AD8D50"/>
    <w:lvl w:ilvl="0">
      <w:start w:val="1"/>
      <w:numFmt w:val="decimal"/>
      <w:suff w:val="nothing"/>
      <w:lvlText w:val="%1."/>
      <w:lvlJc w:val="left"/>
    </w:lvl>
  </w:abstractNum>
  <w:abstractNum w:abstractNumId="1" w15:restartNumberingAfterBreak="0">
    <w:nsid w:val="589A8EFB"/>
    <w:multiLevelType w:val="singleLevel"/>
    <w:tmpl w:val="589A8EFB"/>
    <w:lvl w:ilvl="0">
      <w:start w:val="7"/>
      <w:numFmt w:val="chineseCounting"/>
      <w:suff w:val="nothing"/>
      <w:lvlText w:val="%1、"/>
      <w:lvlJc w:val="left"/>
    </w:lvl>
  </w:abstractNum>
  <w:abstractNum w:abstractNumId="2" w15:restartNumberingAfterBreak="0">
    <w:nsid w:val="589AD88C"/>
    <w:multiLevelType w:val="singleLevel"/>
    <w:tmpl w:val="589AD88C"/>
    <w:lvl w:ilvl="0">
      <w:start w:val="1"/>
      <w:numFmt w:val="chineseCounting"/>
      <w:suff w:val="nothing"/>
      <w:lvlText w:val="（%1）"/>
      <w:lvlJc w:val="left"/>
    </w:lvl>
  </w:abstractNum>
  <w:abstractNum w:abstractNumId="3" w15:restartNumberingAfterBreak="0">
    <w:nsid w:val="58F5CC69"/>
    <w:multiLevelType w:val="singleLevel"/>
    <w:tmpl w:val="58F5CC69"/>
    <w:lvl w:ilvl="0">
      <w:start w:val="6"/>
      <w:numFmt w:val="chineseCounting"/>
      <w:suff w:val="nothing"/>
      <w:lvlText w:val="%1、"/>
      <w:lvlJc w:val="left"/>
    </w:lvl>
  </w:abstractNum>
  <w:abstractNum w:abstractNumId="4" w15:restartNumberingAfterBreak="0">
    <w:nsid w:val="58F6D034"/>
    <w:multiLevelType w:val="singleLevel"/>
    <w:tmpl w:val="58F6D034"/>
    <w:lvl w:ilvl="0">
      <w:start w:val="3"/>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9F"/>
    <w:rsid w:val="0036447F"/>
    <w:rsid w:val="006A009F"/>
    <w:rsid w:val="00776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F5B42-6AC4-432B-B47C-C25FAAD5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09F"/>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A009F"/>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6A009F"/>
    <w:rPr>
      <w:rFonts w:ascii="Times New Roman" w:eastAsia="仿宋_GB2312" w:hAnsi="Times New Roman" w:cs="Times New Roman"/>
      <w:sz w:val="18"/>
      <w:szCs w:val="18"/>
    </w:rPr>
  </w:style>
  <w:style w:type="paragraph" w:styleId="a4">
    <w:name w:val="header"/>
    <w:basedOn w:val="a"/>
    <w:link w:val="Char0"/>
    <w:uiPriority w:val="99"/>
    <w:unhideWhenUsed/>
    <w:qFormat/>
    <w:rsid w:val="006A00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6A009F"/>
    <w:rPr>
      <w:rFonts w:ascii="Times New Roman" w:eastAsia="仿宋_GB2312" w:hAnsi="Times New Roman" w:cs="Times New Roman"/>
      <w:sz w:val="18"/>
      <w:szCs w:val="18"/>
    </w:rPr>
  </w:style>
  <w:style w:type="table" w:styleId="a5">
    <w:name w:val="Table Grid"/>
    <w:basedOn w:val="a1"/>
    <w:uiPriority w:val="39"/>
    <w:qFormat/>
    <w:rsid w:val="006A009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6A00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ljyjlm1128@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ljyjlm1128@163.com" TargetMode="External"/><Relationship Id="rId11" Type="http://schemas.openxmlformats.org/officeDocument/2006/relationships/theme" Target="theme/theme1.xml"/><Relationship Id="rId5" Type="http://schemas.openxmlformats.org/officeDocument/2006/relationships/hyperlink" Target="mailto:luoxin@mail.ccnu.edu.c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1050</Words>
  <Characters>5987</Characters>
  <Application>Microsoft Office Word</Application>
  <DocSecurity>0</DocSecurity>
  <Lines>49</Lines>
  <Paragraphs>14</Paragraphs>
  <ScaleCrop>false</ScaleCrop>
  <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Ling</dc:creator>
  <cp:keywords/>
  <dc:description/>
  <cp:lastModifiedBy>Wang Ling</cp:lastModifiedBy>
  <cp:revision>2</cp:revision>
  <dcterms:created xsi:type="dcterms:W3CDTF">2017-04-27T08:15:00Z</dcterms:created>
  <dcterms:modified xsi:type="dcterms:W3CDTF">2017-04-27T08:16:00Z</dcterms:modified>
</cp:coreProperties>
</file>